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52A3F" w14:textId="46AA34C9" w:rsidR="00C678E0" w:rsidRDefault="00237DD7" w:rsidP="0070426F">
      <w:pPr>
        <w:pStyle w:val="Title"/>
        <w:spacing w:after="120" w:line="276" w:lineRule="auto"/>
        <w:rPr>
          <w:lang w:val="nl-NL"/>
        </w:rPr>
      </w:pPr>
      <w:r>
        <w:rPr>
          <w:lang w:val="nl-NL"/>
        </w:rPr>
        <w:t>Sociale Innovatie</w:t>
      </w:r>
    </w:p>
    <w:p w14:paraId="0AB7CE8D" w14:textId="254C0103" w:rsidR="00150CA8" w:rsidRPr="00150CA8" w:rsidRDefault="00150CA8" w:rsidP="00150CA8">
      <w:pPr>
        <w:pStyle w:val="Subtitle"/>
        <w:rPr>
          <w:lang w:val="nl-NL"/>
        </w:rPr>
      </w:pPr>
      <w:r>
        <w:rPr>
          <w:lang w:val="nl-NL"/>
        </w:rPr>
        <w:t>Uitgangspunten en Proces</w:t>
      </w:r>
    </w:p>
    <w:p w14:paraId="5239E300" w14:textId="19B5579C" w:rsidR="00237DD7" w:rsidRDefault="00150CA8" w:rsidP="00237DD7">
      <w:pPr>
        <w:jc w:val="right"/>
        <w:rPr>
          <w:lang w:val="nl-NL"/>
        </w:rPr>
      </w:pPr>
      <w:r>
        <w:rPr>
          <w:lang w:val="nl-NL"/>
        </w:rPr>
        <w:t>Hans de Bruin</w:t>
      </w:r>
    </w:p>
    <w:p w14:paraId="6FE087E7" w14:textId="2498F27C" w:rsidR="00F30D72" w:rsidRDefault="00150CA8" w:rsidP="00237DD7">
      <w:pPr>
        <w:jc w:val="right"/>
        <w:rPr>
          <w:lang w:val="nl-NL"/>
        </w:rPr>
      </w:pPr>
      <w:r>
        <w:rPr>
          <w:lang w:val="nl-NL"/>
        </w:rPr>
        <w:t>23 november</w:t>
      </w:r>
      <w:r w:rsidR="00F30D72">
        <w:rPr>
          <w:lang w:val="nl-NL"/>
        </w:rPr>
        <w:t xml:space="preserve"> 2020</w:t>
      </w:r>
    </w:p>
    <w:p w14:paraId="0DD3BE3E" w14:textId="77777777" w:rsidR="008D3B13" w:rsidRDefault="008D3B13" w:rsidP="0070426F">
      <w:pPr>
        <w:spacing w:after="120"/>
        <w:rPr>
          <w:lang w:val="nl-NL"/>
        </w:rPr>
      </w:pPr>
    </w:p>
    <w:p w14:paraId="13CAAD52" w14:textId="77777777" w:rsidR="00F30D72" w:rsidRDefault="00F30D72" w:rsidP="0070426F">
      <w:pPr>
        <w:pStyle w:val="Heading1"/>
        <w:spacing w:before="0" w:line="276" w:lineRule="auto"/>
        <w:rPr>
          <w:lang w:val="nl-NL"/>
        </w:rPr>
      </w:pPr>
      <w:r>
        <w:rPr>
          <w:lang w:val="nl-NL"/>
        </w:rPr>
        <w:t>U</w:t>
      </w:r>
      <w:r w:rsidR="00361281">
        <w:rPr>
          <w:lang w:val="nl-NL"/>
        </w:rPr>
        <w:t>i</w:t>
      </w:r>
      <w:r>
        <w:rPr>
          <w:lang w:val="nl-NL"/>
        </w:rPr>
        <w:t>tgangspunten</w:t>
      </w:r>
    </w:p>
    <w:p w14:paraId="6167D4C4" w14:textId="41F00880" w:rsidR="00361281" w:rsidRDefault="00A916AA" w:rsidP="0070426F">
      <w:pPr>
        <w:spacing w:after="120"/>
        <w:rPr>
          <w:lang w:val="nl-NL"/>
        </w:rPr>
      </w:pPr>
      <w:r>
        <w:rPr>
          <w:lang w:val="nl-NL"/>
        </w:rPr>
        <w:t xml:space="preserve">Het </w:t>
      </w:r>
      <w:r w:rsidR="003D1263">
        <w:rPr>
          <w:lang w:val="nl-NL"/>
        </w:rPr>
        <w:t xml:space="preserve">sociale innovatie (SI) proces </w:t>
      </w:r>
      <w:r w:rsidR="00361281">
        <w:rPr>
          <w:lang w:val="nl-NL"/>
        </w:rPr>
        <w:t>richt</w:t>
      </w:r>
      <w:r w:rsidR="001A601D">
        <w:rPr>
          <w:lang w:val="nl-NL"/>
        </w:rPr>
        <w:t xml:space="preserve"> </w:t>
      </w:r>
      <w:r w:rsidR="00993867">
        <w:rPr>
          <w:lang w:val="nl-NL"/>
        </w:rPr>
        <w:t>zich op het</w:t>
      </w:r>
      <w:r w:rsidR="001A601D">
        <w:rPr>
          <w:lang w:val="nl-NL"/>
        </w:rPr>
        <w:t xml:space="preserve"> creëren</w:t>
      </w:r>
      <w:r w:rsidR="00361281">
        <w:rPr>
          <w:lang w:val="nl-NL"/>
        </w:rPr>
        <w:t xml:space="preserve"> </w:t>
      </w:r>
      <w:r w:rsidR="00993867">
        <w:rPr>
          <w:lang w:val="nl-NL"/>
        </w:rPr>
        <w:t xml:space="preserve">van draagvlak </w:t>
      </w:r>
      <w:r w:rsidR="001A601D">
        <w:rPr>
          <w:lang w:val="nl-NL"/>
        </w:rPr>
        <w:t>voor maatschappelijk relevante vraagstukken,</w:t>
      </w:r>
      <w:r w:rsidR="001A601D" w:rsidDel="003D1263">
        <w:rPr>
          <w:lang w:val="nl-NL"/>
        </w:rPr>
        <w:t xml:space="preserve"> </w:t>
      </w:r>
      <w:r w:rsidR="001A601D">
        <w:rPr>
          <w:lang w:val="nl-NL"/>
        </w:rPr>
        <w:t>door</w:t>
      </w:r>
      <w:r>
        <w:rPr>
          <w:lang w:val="nl-NL"/>
        </w:rPr>
        <w:t xml:space="preserve"> </w:t>
      </w:r>
      <w:r w:rsidR="0034066B">
        <w:rPr>
          <w:lang w:val="nl-NL"/>
        </w:rPr>
        <w:t xml:space="preserve">vanaf het begin en </w:t>
      </w:r>
      <w:r w:rsidR="001A601D">
        <w:rPr>
          <w:lang w:val="nl-NL"/>
        </w:rPr>
        <w:t>samen</w:t>
      </w:r>
      <w:r>
        <w:rPr>
          <w:lang w:val="nl-NL"/>
        </w:rPr>
        <w:t xml:space="preserve"> met </w:t>
      </w:r>
      <w:r w:rsidR="001A601D">
        <w:rPr>
          <w:lang w:val="nl-NL"/>
        </w:rPr>
        <w:t>á</w:t>
      </w:r>
      <w:r>
        <w:rPr>
          <w:lang w:val="nl-NL"/>
        </w:rPr>
        <w:t>lle betrokkenen beargumenteerd wenselijk</w:t>
      </w:r>
      <w:r w:rsidR="003E50E4">
        <w:rPr>
          <w:lang w:val="nl-NL"/>
        </w:rPr>
        <w:t>e</w:t>
      </w:r>
      <w:r>
        <w:rPr>
          <w:lang w:val="nl-NL"/>
        </w:rPr>
        <w:t xml:space="preserve"> en cultureel haalbare stappen te zetten.</w:t>
      </w:r>
      <w:r w:rsidR="008C221A">
        <w:rPr>
          <w:lang w:val="nl-NL"/>
        </w:rPr>
        <w:t xml:space="preserve"> Het SI-proces </w:t>
      </w:r>
      <w:r w:rsidR="00A74229">
        <w:rPr>
          <w:lang w:val="nl-NL"/>
        </w:rPr>
        <w:t>wordt</w:t>
      </w:r>
      <w:r w:rsidR="00463EB4">
        <w:rPr>
          <w:lang w:val="nl-NL"/>
        </w:rPr>
        <w:t xml:space="preserve"> uitgevoerd </w:t>
      </w:r>
      <w:r w:rsidR="00A74229">
        <w:rPr>
          <w:lang w:val="nl-NL"/>
        </w:rPr>
        <w:t>in de context</w:t>
      </w:r>
      <w:r w:rsidR="00463EB4">
        <w:rPr>
          <w:lang w:val="nl-NL"/>
        </w:rPr>
        <w:t xml:space="preserve"> van het SI-</w:t>
      </w:r>
      <w:r w:rsidR="008C221A">
        <w:rPr>
          <w:lang w:val="nl-NL"/>
        </w:rPr>
        <w:t>raamwerk</w:t>
      </w:r>
      <w:r w:rsidR="000C4531">
        <w:rPr>
          <w:lang w:val="nl-NL"/>
        </w:rPr>
        <w:t>. Beiden gaan</w:t>
      </w:r>
      <w:r w:rsidR="007C6FB7">
        <w:rPr>
          <w:lang w:val="nl-NL"/>
        </w:rPr>
        <w:t xml:space="preserve"> uit van</w:t>
      </w:r>
      <w:r w:rsidR="008C221A">
        <w:rPr>
          <w:lang w:val="nl-NL"/>
        </w:rPr>
        <w:t xml:space="preserve"> drie </w:t>
      </w:r>
      <w:r w:rsidR="00C11E07">
        <w:rPr>
          <w:lang w:val="nl-NL"/>
        </w:rPr>
        <w:t xml:space="preserve">fundamentele </w:t>
      </w:r>
      <w:r w:rsidR="008C221A">
        <w:rPr>
          <w:lang w:val="nl-NL"/>
        </w:rPr>
        <w:t>principes.</w:t>
      </w:r>
    </w:p>
    <w:p w14:paraId="675A42F6" w14:textId="77777777" w:rsidR="00A916AA" w:rsidRDefault="00A916AA" w:rsidP="0070426F">
      <w:pPr>
        <w:pStyle w:val="Heading2"/>
        <w:spacing w:before="0" w:after="120" w:line="276" w:lineRule="auto"/>
        <w:rPr>
          <w:lang w:val="nl-NL"/>
        </w:rPr>
      </w:pPr>
      <w:r>
        <w:rPr>
          <w:lang w:val="nl-NL"/>
        </w:rPr>
        <w:t>Principes</w:t>
      </w:r>
    </w:p>
    <w:p w14:paraId="0CC7B674" w14:textId="5536BC0A" w:rsidR="00A916AA" w:rsidRDefault="00A916AA" w:rsidP="0070426F">
      <w:pPr>
        <w:spacing w:after="120"/>
        <w:rPr>
          <w:lang w:val="nl-NL"/>
        </w:rPr>
      </w:pPr>
      <w:r>
        <w:rPr>
          <w:lang w:val="nl-NL"/>
        </w:rPr>
        <w:t xml:space="preserve">Het SI-proces </w:t>
      </w:r>
      <w:r w:rsidR="003E50E4">
        <w:rPr>
          <w:lang w:val="nl-NL"/>
        </w:rPr>
        <w:t>is gebaseerd op drie principes</w:t>
      </w:r>
      <w:r w:rsidR="003D1263">
        <w:rPr>
          <w:lang w:val="nl-NL"/>
        </w:rPr>
        <w:t xml:space="preserve"> bestaande uit een </w:t>
      </w:r>
      <w:r>
        <w:rPr>
          <w:lang w:val="nl-NL"/>
        </w:rPr>
        <w:t>axioma en twee opdrachten:</w:t>
      </w:r>
    </w:p>
    <w:p w14:paraId="64AF46DF" w14:textId="6108A052" w:rsidR="00A916AA" w:rsidRDefault="00A916AA" w:rsidP="002D0929">
      <w:pPr>
        <w:pStyle w:val="ListParagraph"/>
        <w:numPr>
          <w:ilvl w:val="0"/>
          <w:numId w:val="1"/>
        </w:numPr>
        <w:spacing w:after="120"/>
        <w:ind w:left="568" w:hanging="284"/>
        <w:rPr>
          <w:lang w:val="nl-NL"/>
        </w:rPr>
      </w:pPr>
      <w:r w:rsidRPr="00511E02">
        <w:rPr>
          <w:i/>
        </w:rPr>
        <w:t>Axioma</w:t>
      </w:r>
      <w:r>
        <w:t xml:space="preserve">: </w:t>
      </w:r>
      <w:r w:rsidRPr="00511E02">
        <w:rPr>
          <w:u w:val="single"/>
        </w:rPr>
        <w:t>we got to move</w:t>
      </w:r>
      <w:r>
        <w:t xml:space="preserve">. </w:t>
      </w:r>
      <w:r w:rsidRPr="00A916AA">
        <w:rPr>
          <w:lang w:val="nl-NL"/>
        </w:rPr>
        <w:t>D</w:t>
      </w:r>
      <w:r>
        <w:rPr>
          <w:lang w:val="nl-NL"/>
        </w:rPr>
        <w:t>i</w:t>
      </w:r>
      <w:r w:rsidRPr="00A916AA">
        <w:rPr>
          <w:lang w:val="nl-NL"/>
        </w:rPr>
        <w:t>t axioma kan worden opgevat als een feit</w:t>
      </w:r>
      <w:r>
        <w:rPr>
          <w:lang w:val="nl-NL"/>
        </w:rPr>
        <w:t xml:space="preserve"> – we hebben geen andere keus dan te bewegen </w:t>
      </w:r>
      <w:r w:rsidR="00F22B31">
        <w:rPr>
          <w:lang w:val="nl-NL"/>
        </w:rPr>
        <w:t>–</w:t>
      </w:r>
      <w:r>
        <w:rPr>
          <w:lang w:val="nl-NL"/>
        </w:rPr>
        <w:t xml:space="preserve"> en als een </w:t>
      </w:r>
      <w:r w:rsidRPr="00A916AA">
        <w:rPr>
          <w:i/>
          <w:lang w:val="nl-NL"/>
        </w:rPr>
        <w:t>call-to-action</w:t>
      </w:r>
      <w:r>
        <w:rPr>
          <w:lang w:val="nl-NL"/>
        </w:rPr>
        <w:t xml:space="preserve"> – gegeven veranderende omstandigheden</w:t>
      </w:r>
      <w:r w:rsidR="00F5787D">
        <w:rPr>
          <w:lang w:val="nl-NL"/>
        </w:rPr>
        <w:t>,</w:t>
      </w:r>
      <w:r>
        <w:rPr>
          <w:lang w:val="nl-NL"/>
        </w:rPr>
        <w:t xml:space="preserve"> waaronder klimaatverandering</w:t>
      </w:r>
      <w:r w:rsidR="00F5787D">
        <w:rPr>
          <w:lang w:val="nl-NL"/>
        </w:rPr>
        <w:t>,</w:t>
      </w:r>
      <w:r>
        <w:rPr>
          <w:lang w:val="nl-NL"/>
        </w:rPr>
        <w:t xml:space="preserve"> die bedreigende vormen aan </w:t>
      </w:r>
      <w:r w:rsidR="00F5787D">
        <w:rPr>
          <w:lang w:val="nl-NL"/>
        </w:rPr>
        <w:t>kunnen</w:t>
      </w:r>
      <w:r>
        <w:rPr>
          <w:lang w:val="nl-NL"/>
        </w:rPr>
        <w:t xml:space="preserve"> nemen</w:t>
      </w:r>
      <w:r w:rsidR="00F5787D">
        <w:rPr>
          <w:lang w:val="nl-NL"/>
        </w:rPr>
        <w:t>,</w:t>
      </w:r>
      <w:r>
        <w:rPr>
          <w:lang w:val="nl-NL"/>
        </w:rPr>
        <w:t xml:space="preserve"> </w:t>
      </w:r>
      <w:r w:rsidR="00511E02">
        <w:rPr>
          <w:lang w:val="nl-NL"/>
        </w:rPr>
        <w:t>moeten</w:t>
      </w:r>
      <w:r>
        <w:rPr>
          <w:lang w:val="nl-NL"/>
        </w:rPr>
        <w:t xml:space="preserve"> </w:t>
      </w:r>
      <w:r w:rsidR="00F5787D">
        <w:rPr>
          <w:lang w:val="nl-NL"/>
        </w:rPr>
        <w:t>wij</w:t>
      </w:r>
      <w:r w:rsidR="00511E02">
        <w:rPr>
          <w:lang w:val="nl-NL"/>
        </w:rPr>
        <w:t>,</w:t>
      </w:r>
      <w:r w:rsidR="00F5787D">
        <w:rPr>
          <w:lang w:val="nl-NL"/>
        </w:rPr>
        <w:t xml:space="preserve"> </w:t>
      </w:r>
      <w:r>
        <w:rPr>
          <w:lang w:val="nl-NL"/>
        </w:rPr>
        <w:t xml:space="preserve">als </w:t>
      </w:r>
      <w:r w:rsidR="00511E02">
        <w:rPr>
          <w:lang w:val="nl-NL"/>
        </w:rPr>
        <w:t xml:space="preserve">een </w:t>
      </w:r>
      <w:r>
        <w:rPr>
          <w:lang w:val="nl-NL"/>
        </w:rPr>
        <w:t xml:space="preserve">maatschappij </w:t>
      </w:r>
      <w:r w:rsidR="00511E02">
        <w:rPr>
          <w:lang w:val="nl-NL"/>
        </w:rPr>
        <w:t>m</w:t>
      </w:r>
      <w:r w:rsidR="003E50E4">
        <w:rPr>
          <w:lang w:val="nl-NL"/>
        </w:rPr>
        <w:t>et gedeelde verantwoordelijkheden</w:t>
      </w:r>
      <w:r w:rsidR="00511E02">
        <w:rPr>
          <w:lang w:val="nl-NL"/>
        </w:rPr>
        <w:t xml:space="preserve">, </w:t>
      </w:r>
      <w:r>
        <w:rPr>
          <w:lang w:val="nl-NL"/>
        </w:rPr>
        <w:t>tot actie overgaan om het tij te keren.</w:t>
      </w:r>
    </w:p>
    <w:p w14:paraId="333EC4D6" w14:textId="7F2A710A" w:rsidR="00A916AA" w:rsidRDefault="00A916AA" w:rsidP="00F22B31">
      <w:pPr>
        <w:pStyle w:val="ListParagraph"/>
        <w:numPr>
          <w:ilvl w:val="0"/>
          <w:numId w:val="1"/>
        </w:numPr>
        <w:spacing w:after="0"/>
        <w:ind w:left="567" w:hanging="283"/>
        <w:rPr>
          <w:lang w:val="nl-NL"/>
        </w:rPr>
      </w:pPr>
      <w:r w:rsidRPr="00511E02">
        <w:rPr>
          <w:i/>
          <w:lang w:val="nl-NL"/>
        </w:rPr>
        <w:t>Opdracht</w:t>
      </w:r>
      <w:r>
        <w:rPr>
          <w:lang w:val="nl-NL"/>
        </w:rPr>
        <w:t xml:space="preserve">: </w:t>
      </w:r>
      <w:r w:rsidRPr="00511E02">
        <w:rPr>
          <w:u w:val="single"/>
          <w:lang w:val="nl-NL"/>
        </w:rPr>
        <w:t>creëer bewegingsruimte</w:t>
      </w:r>
      <w:r w:rsidR="00F5787D">
        <w:rPr>
          <w:lang w:val="nl-NL"/>
        </w:rPr>
        <w:t xml:space="preserve">. Ook al wordt de noodzaak tot actie breed onderkend, dat betekent nog niet er voldoende bewegingsruimte is. Belanghebbenden </w:t>
      </w:r>
      <w:r w:rsidR="00511E02">
        <w:rPr>
          <w:lang w:val="nl-NL"/>
        </w:rPr>
        <w:t>hanteren</w:t>
      </w:r>
      <w:r w:rsidR="00F5787D">
        <w:rPr>
          <w:lang w:val="nl-NL"/>
        </w:rPr>
        <w:t xml:space="preserve"> diverse wereldbeelden over </w:t>
      </w:r>
      <w:r w:rsidR="00511E02">
        <w:rPr>
          <w:lang w:val="nl-NL"/>
        </w:rPr>
        <w:t>een vraagstuk</w:t>
      </w:r>
      <w:r w:rsidR="00F5787D">
        <w:rPr>
          <w:lang w:val="nl-NL"/>
        </w:rPr>
        <w:t xml:space="preserve"> die contraproductief kunnen zijn. Het creëren van bewegingsruimte begint met het herkennen en erkennen van elkaars wereldbeelden met als opdracht het uitstellen van (ver)oordelen. Het doel is elkaars wereldbeelden te leren kennen en daarmee te verruimen waarmee letterlijk bewegingsruimte wordt gecreëerd.</w:t>
      </w:r>
      <w:r w:rsidR="00511E02">
        <w:rPr>
          <w:lang w:val="nl-NL"/>
        </w:rPr>
        <w:t xml:space="preserve"> Dat wil niet zeggen dat men het </w:t>
      </w:r>
      <w:r w:rsidR="003E50E4">
        <w:rPr>
          <w:lang w:val="nl-NL"/>
        </w:rPr>
        <w:t xml:space="preserve">noodzakelijkerwijs </w:t>
      </w:r>
      <w:r w:rsidR="00511E02">
        <w:rPr>
          <w:lang w:val="nl-NL"/>
        </w:rPr>
        <w:t>eens is over alle aspecten van een vraagstuk.</w:t>
      </w:r>
    </w:p>
    <w:p w14:paraId="0A1207D5" w14:textId="77777777" w:rsidR="00485208" w:rsidRPr="00511E02" w:rsidRDefault="00410DDE" w:rsidP="00F22B31">
      <w:pPr>
        <w:spacing w:after="0"/>
        <w:ind w:left="567"/>
        <w:rPr>
          <w:lang w:val="nl-NL"/>
        </w:rPr>
      </w:pPr>
      <w:r>
        <w:rPr>
          <w:lang w:val="nl-NL"/>
        </w:rPr>
        <w:t>Naast het creër</w:t>
      </w:r>
      <w:r w:rsidR="00511E02">
        <w:rPr>
          <w:lang w:val="nl-NL"/>
        </w:rPr>
        <w:t>en van bewegingsruimte worden</w:t>
      </w:r>
      <w:r>
        <w:rPr>
          <w:lang w:val="nl-NL"/>
        </w:rPr>
        <w:t xml:space="preserve"> onderliggende mechanismen in beeld gebracht die vooruitgang </w:t>
      </w:r>
      <w:r w:rsidR="00511E02">
        <w:rPr>
          <w:lang w:val="nl-NL"/>
        </w:rPr>
        <w:t>in een vraagstuk al dan niet blokkeren: de welbekende systeem- en weeffouten.</w:t>
      </w:r>
    </w:p>
    <w:p w14:paraId="70C331CB" w14:textId="77777777" w:rsidR="00F5787D" w:rsidRDefault="00F5787D" w:rsidP="0070426F">
      <w:pPr>
        <w:pStyle w:val="ListParagraph"/>
        <w:numPr>
          <w:ilvl w:val="0"/>
          <w:numId w:val="1"/>
        </w:numPr>
        <w:spacing w:after="120"/>
        <w:ind w:left="567" w:hanging="283"/>
        <w:rPr>
          <w:lang w:val="nl-NL"/>
        </w:rPr>
      </w:pPr>
      <w:r w:rsidRPr="00511E02">
        <w:rPr>
          <w:i/>
          <w:lang w:val="nl-NL"/>
        </w:rPr>
        <w:t>Opdracht</w:t>
      </w:r>
      <w:r>
        <w:rPr>
          <w:lang w:val="nl-NL"/>
        </w:rPr>
        <w:t xml:space="preserve">: </w:t>
      </w:r>
      <w:r w:rsidRPr="00511E02">
        <w:rPr>
          <w:u w:val="single"/>
          <w:lang w:val="nl-NL"/>
        </w:rPr>
        <w:t>bepaal de juiste richting</w:t>
      </w:r>
      <w:r w:rsidR="00485208">
        <w:rPr>
          <w:lang w:val="nl-NL"/>
        </w:rPr>
        <w:t xml:space="preserve">. Met het herkennen en erkennen van wereldbeelden wordt </w:t>
      </w:r>
      <w:r w:rsidR="003E50E4">
        <w:rPr>
          <w:lang w:val="nl-NL"/>
        </w:rPr>
        <w:t xml:space="preserve">vanuit diverse standpunten </w:t>
      </w:r>
      <w:r w:rsidR="00485208">
        <w:rPr>
          <w:lang w:val="nl-NL"/>
        </w:rPr>
        <w:t>een breed beeld geschetst over de i</w:t>
      </w:r>
      <w:r w:rsidR="00511E02">
        <w:rPr>
          <w:lang w:val="nl-NL"/>
        </w:rPr>
        <w:t>ssues die spelen in een vraagstuk</w:t>
      </w:r>
      <w:r w:rsidR="00485208">
        <w:rPr>
          <w:lang w:val="nl-NL"/>
        </w:rPr>
        <w:t xml:space="preserve">. De volgende stap is het accommoderen van wereldbeelden voor het bepalen van gewenste oplossingsrichtingen. Bij voldoende draagvlak </w:t>
      </w:r>
      <w:r w:rsidR="00B53E0F">
        <w:rPr>
          <w:lang w:val="nl-NL"/>
        </w:rPr>
        <w:t xml:space="preserve">kunnen één of meer oplossingsrichtingen worden geëxploreerd. In het tegenovergestelde geval zal een besluitvormingsproces in gang moeten worden gezet om </w:t>
      </w:r>
      <w:r w:rsidR="00511E02">
        <w:rPr>
          <w:lang w:val="nl-NL"/>
        </w:rPr>
        <w:t xml:space="preserve">op </w:t>
      </w:r>
      <w:r w:rsidR="00B53E0F">
        <w:rPr>
          <w:lang w:val="nl-NL"/>
        </w:rPr>
        <w:t>democratisch</w:t>
      </w:r>
      <w:r w:rsidR="00511E02">
        <w:rPr>
          <w:lang w:val="nl-NL"/>
        </w:rPr>
        <w:t>e wijze</w:t>
      </w:r>
      <w:r w:rsidR="00B53E0F">
        <w:rPr>
          <w:lang w:val="nl-NL"/>
        </w:rPr>
        <w:t xml:space="preserve"> vast te stellen welke oplossingsrichtingen gewenst zijn en passen bij onze gemeenschappelijke cultuur.</w:t>
      </w:r>
    </w:p>
    <w:p w14:paraId="0B5A3A87" w14:textId="7571E479" w:rsidR="00485208" w:rsidRDefault="00485208" w:rsidP="0070426F">
      <w:pPr>
        <w:pStyle w:val="Heading2"/>
        <w:spacing w:before="0" w:after="120" w:line="276" w:lineRule="auto"/>
        <w:rPr>
          <w:lang w:val="nl-NL"/>
        </w:rPr>
      </w:pPr>
      <w:r>
        <w:rPr>
          <w:lang w:val="nl-NL"/>
        </w:rPr>
        <w:lastRenderedPageBreak/>
        <w:t>SI</w:t>
      </w:r>
      <w:r w:rsidR="003879E2">
        <w:rPr>
          <w:lang w:val="nl-NL"/>
        </w:rPr>
        <w:t>-</w:t>
      </w:r>
      <w:r>
        <w:rPr>
          <w:lang w:val="nl-NL"/>
        </w:rPr>
        <w:t>raamwerk</w:t>
      </w:r>
    </w:p>
    <w:p w14:paraId="1F83F13C" w14:textId="52BA502E" w:rsidR="001B06DD" w:rsidRDefault="00B53E0F" w:rsidP="0070426F">
      <w:pPr>
        <w:spacing w:after="120"/>
        <w:rPr>
          <w:lang w:val="nl-NL"/>
        </w:rPr>
      </w:pPr>
      <w:r>
        <w:rPr>
          <w:lang w:val="nl-NL"/>
        </w:rPr>
        <w:t>Het SI</w:t>
      </w:r>
      <w:r w:rsidR="003879E2">
        <w:rPr>
          <w:lang w:val="nl-NL"/>
        </w:rPr>
        <w:t>-</w:t>
      </w:r>
      <w:r>
        <w:rPr>
          <w:lang w:val="nl-NL"/>
        </w:rPr>
        <w:t>raamwerk</w:t>
      </w:r>
      <w:r w:rsidR="003879E2">
        <w:rPr>
          <w:lang w:val="nl-NL"/>
        </w:rPr>
        <w:t xml:space="preserve"> (figuur 1) </w:t>
      </w:r>
      <w:r w:rsidR="000215C0">
        <w:rPr>
          <w:lang w:val="nl-NL"/>
        </w:rPr>
        <w:t xml:space="preserve">is een methodologisch raamwerk </w:t>
      </w:r>
      <w:r w:rsidR="00F72781">
        <w:rPr>
          <w:lang w:val="nl-NL"/>
        </w:rPr>
        <w:t xml:space="preserve">dat is </w:t>
      </w:r>
      <w:r w:rsidR="000215C0">
        <w:rPr>
          <w:lang w:val="nl-NL"/>
        </w:rPr>
        <w:t>gebaseerd op de drie voorgenoemde principes</w:t>
      </w:r>
      <w:r w:rsidR="00024621">
        <w:rPr>
          <w:lang w:val="nl-NL"/>
        </w:rPr>
        <w:t xml:space="preserve"> en</w:t>
      </w:r>
      <w:r w:rsidR="001B06DD">
        <w:rPr>
          <w:lang w:val="nl-NL"/>
        </w:rPr>
        <w:t xml:space="preserve"> </w:t>
      </w:r>
      <w:r w:rsidR="00C17501">
        <w:rPr>
          <w:lang w:val="nl-NL"/>
        </w:rPr>
        <w:t xml:space="preserve">is </w:t>
      </w:r>
      <w:r w:rsidR="001B06DD">
        <w:rPr>
          <w:lang w:val="nl-NL"/>
        </w:rPr>
        <w:t xml:space="preserve">op te vatten als een onderzoeksfilosofie </w:t>
      </w:r>
      <w:r w:rsidR="006C64E1">
        <w:rPr>
          <w:lang w:val="nl-NL"/>
        </w:rPr>
        <w:t>(gefundeerd op kri</w:t>
      </w:r>
      <w:r w:rsidR="00015C4B">
        <w:rPr>
          <w:lang w:val="nl-NL"/>
        </w:rPr>
        <w:t>tisch realisme en systeemdenken</w:t>
      </w:r>
      <w:r w:rsidR="006C64E1">
        <w:rPr>
          <w:lang w:val="nl-NL"/>
        </w:rPr>
        <w:t xml:space="preserve">) </w:t>
      </w:r>
      <w:r w:rsidR="001B06DD">
        <w:rPr>
          <w:lang w:val="nl-NL"/>
        </w:rPr>
        <w:t xml:space="preserve">voor het benaderen van complexe vraagstukken. </w:t>
      </w:r>
      <w:r w:rsidR="00F72781">
        <w:rPr>
          <w:lang w:val="nl-NL"/>
        </w:rPr>
        <w:t xml:space="preserve">Het raamwerk bestaat uit vier </w:t>
      </w:r>
      <w:r w:rsidR="00F72781" w:rsidRPr="00015C4B">
        <w:rPr>
          <w:lang w:val="nl-NL"/>
        </w:rPr>
        <w:t>bouwstenen</w:t>
      </w:r>
      <w:r w:rsidR="00F72781">
        <w:rPr>
          <w:lang w:val="nl-NL"/>
        </w:rPr>
        <w:t xml:space="preserve"> </w:t>
      </w:r>
      <w:r w:rsidR="00A74229">
        <w:rPr>
          <w:lang w:val="nl-NL"/>
        </w:rPr>
        <w:t>(de bollen in het figuur) waarin</w:t>
      </w:r>
      <w:r w:rsidR="00F72781">
        <w:rPr>
          <w:lang w:val="nl-NL"/>
        </w:rPr>
        <w:t xml:space="preserve"> het SI-proces </w:t>
      </w:r>
      <w:r w:rsidR="00A74229">
        <w:rPr>
          <w:lang w:val="nl-NL"/>
        </w:rPr>
        <w:t>wordt</w:t>
      </w:r>
      <w:r w:rsidR="00F72781">
        <w:rPr>
          <w:lang w:val="nl-NL"/>
        </w:rPr>
        <w:t xml:space="preserve"> vormgegeven. </w:t>
      </w:r>
      <w:r w:rsidR="001B06DD">
        <w:rPr>
          <w:lang w:val="nl-NL"/>
        </w:rPr>
        <w:t xml:space="preserve">Het </w:t>
      </w:r>
      <w:r w:rsidR="00A74229">
        <w:rPr>
          <w:lang w:val="nl-NL"/>
        </w:rPr>
        <w:t xml:space="preserve">raamwerk </w:t>
      </w:r>
      <w:r w:rsidR="001B06DD">
        <w:rPr>
          <w:lang w:val="nl-NL"/>
        </w:rPr>
        <w:t>schrijft niet voor welke concrete methoden en technieken moeten worden gebruikt</w:t>
      </w:r>
      <w:r w:rsidR="008C2964">
        <w:rPr>
          <w:lang w:val="nl-NL"/>
        </w:rPr>
        <w:t>, d</w:t>
      </w:r>
      <w:r w:rsidR="006C64E1">
        <w:rPr>
          <w:lang w:val="nl-NL"/>
        </w:rPr>
        <w:t xml:space="preserve">at is </w:t>
      </w:r>
      <w:r w:rsidR="008C2964">
        <w:rPr>
          <w:lang w:val="nl-NL"/>
        </w:rPr>
        <w:t xml:space="preserve">namelijk </w:t>
      </w:r>
      <w:r w:rsidR="00670211">
        <w:rPr>
          <w:lang w:val="nl-NL"/>
        </w:rPr>
        <w:t>afhankelijk</w:t>
      </w:r>
      <w:r w:rsidR="006C64E1">
        <w:rPr>
          <w:lang w:val="nl-NL"/>
        </w:rPr>
        <w:t xml:space="preserve"> van </w:t>
      </w:r>
      <w:r w:rsidR="004F172B">
        <w:rPr>
          <w:lang w:val="nl-NL"/>
        </w:rPr>
        <w:t>het</w:t>
      </w:r>
      <w:r w:rsidR="006C64E1">
        <w:rPr>
          <w:lang w:val="nl-NL"/>
        </w:rPr>
        <w:t xml:space="preserve"> te onderzoeken </w:t>
      </w:r>
      <w:r w:rsidR="004F172B">
        <w:rPr>
          <w:lang w:val="nl-NL"/>
        </w:rPr>
        <w:t>vraagstuk</w:t>
      </w:r>
      <w:r w:rsidR="008C2964">
        <w:rPr>
          <w:lang w:val="nl-NL"/>
        </w:rPr>
        <w:t>. U</w:t>
      </w:r>
      <w:r w:rsidR="001B06DD">
        <w:rPr>
          <w:lang w:val="nl-NL"/>
        </w:rPr>
        <w:t>iteraard moeten de</w:t>
      </w:r>
      <w:r w:rsidR="006C64E1">
        <w:rPr>
          <w:lang w:val="nl-NL"/>
        </w:rPr>
        <w:t xml:space="preserve"> methoden en technieken</w:t>
      </w:r>
      <w:r w:rsidR="001B06DD">
        <w:rPr>
          <w:lang w:val="nl-NL"/>
        </w:rPr>
        <w:t xml:space="preserve"> wel in overeenstemming zijn met de onderzoeksfilosofie.</w:t>
      </w:r>
    </w:p>
    <w:p w14:paraId="1DDDDA59" w14:textId="77777777" w:rsidR="002D0929" w:rsidRDefault="002D0929" w:rsidP="0070426F">
      <w:pPr>
        <w:spacing w:after="120"/>
        <w:rPr>
          <w:lang w:val="nl-NL"/>
        </w:rPr>
      </w:pPr>
    </w:p>
    <w:p w14:paraId="23CA5A5F" w14:textId="28AF007E" w:rsidR="003E50E4" w:rsidRDefault="003E50E4" w:rsidP="0070426F">
      <w:pPr>
        <w:spacing w:after="120"/>
        <w:jc w:val="center"/>
        <w:rPr>
          <w:lang w:val="nl-NL"/>
        </w:rPr>
      </w:pPr>
      <w:r>
        <w:rPr>
          <w:noProof/>
        </w:rPr>
        <w:drawing>
          <wp:inline distT="0" distB="0" distL="0" distR="0" wp14:anchorId="614A0C80" wp14:editId="6ED36B4F">
            <wp:extent cx="5121985" cy="5886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e theorie cropp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60419" cy="5930620"/>
                    </a:xfrm>
                    <a:prstGeom prst="rect">
                      <a:avLst/>
                    </a:prstGeom>
                  </pic:spPr>
                </pic:pic>
              </a:graphicData>
            </a:graphic>
          </wp:inline>
        </w:drawing>
      </w:r>
    </w:p>
    <w:p w14:paraId="4BAC0217" w14:textId="60BFA128" w:rsidR="003879E2" w:rsidRPr="00B53E0F" w:rsidRDefault="003879E2" w:rsidP="0070426F">
      <w:pPr>
        <w:spacing w:after="120"/>
        <w:rPr>
          <w:lang w:val="nl-NL"/>
        </w:rPr>
      </w:pPr>
      <w:r w:rsidRPr="003879E2">
        <w:rPr>
          <w:b/>
          <w:lang w:val="nl-NL"/>
        </w:rPr>
        <w:t xml:space="preserve">Figuur 1: </w:t>
      </w:r>
      <w:r>
        <w:rPr>
          <w:lang w:val="nl-NL"/>
        </w:rPr>
        <w:t>Sociale Innovatie-raamwerk</w:t>
      </w:r>
      <w:r w:rsidR="008C2964">
        <w:rPr>
          <w:lang w:val="nl-NL"/>
        </w:rPr>
        <w:t xml:space="preserve"> met vier </w:t>
      </w:r>
      <w:r w:rsidR="008C2964" w:rsidRPr="00FB5E9C">
        <w:rPr>
          <w:lang w:val="nl-NL"/>
        </w:rPr>
        <w:t>bouwstenen</w:t>
      </w:r>
      <w:r w:rsidR="008C2964">
        <w:rPr>
          <w:lang w:val="nl-NL"/>
        </w:rPr>
        <w:t xml:space="preserve"> </w:t>
      </w:r>
      <w:r w:rsidR="008C2964" w:rsidRPr="003879E2">
        <w:rPr>
          <w:b/>
          <w:color w:val="2F4685"/>
          <w:lang w:val="nl-NL"/>
        </w:rPr>
        <w:t>Uitvoering</w:t>
      </w:r>
      <w:r w:rsidR="008C2964">
        <w:rPr>
          <w:lang w:val="nl-NL"/>
        </w:rPr>
        <w:t xml:space="preserve">, </w:t>
      </w:r>
      <w:r w:rsidR="008C2964" w:rsidRPr="003879E2">
        <w:rPr>
          <w:b/>
          <w:color w:val="A18C63"/>
          <w:lang w:val="nl-NL"/>
        </w:rPr>
        <w:t>Reflectie</w:t>
      </w:r>
      <w:r w:rsidR="008C2964">
        <w:rPr>
          <w:lang w:val="nl-NL"/>
        </w:rPr>
        <w:t>,</w:t>
      </w:r>
      <w:r w:rsidR="008C2964" w:rsidRPr="00812233">
        <w:rPr>
          <w:lang w:val="nl-NL"/>
        </w:rPr>
        <w:t xml:space="preserve"> </w:t>
      </w:r>
      <w:r w:rsidR="008C2964" w:rsidRPr="00D61656">
        <w:rPr>
          <w:b/>
          <w:color w:val="D1D52B"/>
          <w:lang w:val="nl-NL"/>
          <w14:textFill>
            <w14:solidFill>
              <w14:srgbClr w14:val="D1D52B">
                <w14:lumMod w14:val="75000"/>
              </w14:srgbClr>
            </w14:solidFill>
          </w14:textFill>
        </w:rPr>
        <w:t>Democratie</w:t>
      </w:r>
      <w:r w:rsidR="008C2964" w:rsidRPr="00D61656">
        <w:rPr>
          <w:color w:val="BF8F00" w:themeColor="accent4" w:themeShade="BF"/>
          <w:lang w:val="nl-NL"/>
        </w:rPr>
        <w:t xml:space="preserve"> </w:t>
      </w:r>
      <w:r w:rsidR="008C2964">
        <w:rPr>
          <w:lang w:val="nl-NL"/>
        </w:rPr>
        <w:t xml:space="preserve">en </w:t>
      </w:r>
      <w:r w:rsidR="008C2964" w:rsidRPr="00D61656">
        <w:rPr>
          <w:b/>
          <w:color w:val="BC6F44"/>
          <w:lang w:val="nl-NL"/>
        </w:rPr>
        <w:t>Strategie</w:t>
      </w:r>
      <w:r>
        <w:rPr>
          <w:lang w:val="nl-NL"/>
        </w:rPr>
        <w:t>.</w:t>
      </w:r>
    </w:p>
    <w:p w14:paraId="24F9C49B" w14:textId="32E851D1" w:rsidR="00B53E0F" w:rsidRDefault="009F256A" w:rsidP="0070426F">
      <w:pPr>
        <w:pStyle w:val="Heading1"/>
        <w:spacing w:before="0" w:line="276" w:lineRule="auto"/>
        <w:rPr>
          <w:lang w:val="nl-NL"/>
        </w:rPr>
      </w:pPr>
      <w:r>
        <w:rPr>
          <w:lang w:val="nl-NL"/>
        </w:rPr>
        <w:lastRenderedPageBreak/>
        <w:t>H</w:t>
      </w:r>
      <w:r w:rsidR="001B06DD">
        <w:rPr>
          <w:lang w:val="nl-NL"/>
        </w:rPr>
        <w:t xml:space="preserve">et </w:t>
      </w:r>
      <w:r w:rsidR="00B53E0F">
        <w:rPr>
          <w:lang w:val="nl-NL"/>
        </w:rPr>
        <w:t>S</w:t>
      </w:r>
      <w:r w:rsidR="001B06DD">
        <w:rPr>
          <w:lang w:val="nl-NL"/>
        </w:rPr>
        <w:t>I-</w:t>
      </w:r>
      <w:r w:rsidR="00B53E0F">
        <w:rPr>
          <w:lang w:val="nl-NL"/>
        </w:rPr>
        <w:t>proces</w:t>
      </w:r>
    </w:p>
    <w:p w14:paraId="3813284E" w14:textId="04CF9108" w:rsidR="009F256A" w:rsidRDefault="009F256A" w:rsidP="0070426F">
      <w:pPr>
        <w:spacing w:after="120"/>
        <w:rPr>
          <w:lang w:val="nl-NL"/>
        </w:rPr>
      </w:pPr>
      <w:r>
        <w:rPr>
          <w:lang w:val="nl-NL"/>
        </w:rPr>
        <w:t>Het SI-proces</w:t>
      </w:r>
      <w:r w:rsidRPr="00812233">
        <w:rPr>
          <w:lang w:val="nl-NL"/>
        </w:rPr>
        <w:t xml:space="preserve"> suggere</w:t>
      </w:r>
      <w:r>
        <w:rPr>
          <w:lang w:val="nl-NL"/>
        </w:rPr>
        <w:t>e</w:t>
      </w:r>
      <w:r w:rsidRPr="00812233">
        <w:rPr>
          <w:lang w:val="nl-NL"/>
        </w:rPr>
        <w:t>r</w:t>
      </w:r>
      <w:r>
        <w:rPr>
          <w:lang w:val="nl-NL"/>
        </w:rPr>
        <w:t>t</w:t>
      </w:r>
      <w:r w:rsidRPr="00812233">
        <w:rPr>
          <w:lang w:val="nl-NL"/>
        </w:rPr>
        <w:t xml:space="preserve"> een lineair proces om stap</w:t>
      </w:r>
      <w:r>
        <w:rPr>
          <w:lang w:val="nl-NL"/>
        </w:rPr>
        <w:t>-</w:t>
      </w:r>
      <w:r w:rsidRPr="00812233">
        <w:rPr>
          <w:lang w:val="nl-NL"/>
        </w:rPr>
        <w:t>voor</w:t>
      </w:r>
      <w:r>
        <w:rPr>
          <w:lang w:val="nl-NL"/>
        </w:rPr>
        <w:t>-</w:t>
      </w:r>
      <w:r w:rsidRPr="00812233">
        <w:rPr>
          <w:lang w:val="nl-NL"/>
        </w:rPr>
        <w:t xml:space="preserve">stap te komen tot een oplossingsrichting die daadwerkelijk kan worden gerealiseerd. In de praktijk </w:t>
      </w:r>
      <w:r>
        <w:rPr>
          <w:lang w:val="nl-NL"/>
        </w:rPr>
        <w:t xml:space="preserve">is </w:t>
      </w:r>
      <w:r w:rsidR="00221B74">
        <w:rPr>
          <w:lang w:val="nl-NL"/>
        </w:rPr>
        <w:t xml:space="preserve">dit </w:t>
      </w:r>
      <w:r w:rsidRPr="00812233">
        <w:rPr>
          <w:lang w:val="nl-NL"/>
        </w:rPr>
        <w:t xml:space="preserve">proces iteratief </w:t>
      </w:r>
      <w:r>
        <w:rPr>
          <w:lang w:val="nl-NL"/>
        </w:rPr>
        <w:t>van aard: de</w:t>
      </w:r>
      <w:r w:rsidRPr="00812233">
        <w:rPr>
          <w:lang w:val="nl-NL"/>
        </w:rPr>
        <w:t xml:space="preserve"> stappen </w:t>
      </w:r>
      <w:r>
        <w:rPr>
          <w:lang w:val="nl-NL"/>
        </w:rPr>
        <w:t xml:space="preserve">worden </w:t>
      </w:r>
      <w:r w:rsidRPr="00812233">
        <w:rPr>
          <w:lang w:val="nl-NL"/>
        </w:rPr>
        <w:t>door en naast elkaar uitgevoerd. Het vraagstuk bepaalt hoe het SI-proces wordt ingericht</w:t>
      </w:r>
      <w:r>
        <w:rPr>
          <w:lang w:val="nl-NL"/>
        </w:rPr>
        <w:t xml:space="preserve"> en bij welke bouwsteen van het SI-raamwerk wordt begonnen. I</w:t>
      </w:r>
      <w:r w:rsidRPr="00812233">
        <w:rPr>
          <w:lang w:val="nl-NL"/>
        </w:rPr>
        <w:t xml:space="preserve">n het algemeen </w:t>
      </w:r>
      <w:r>
        <w:rPr>
          <w:lang w:val="nl-NL"/>
        </w:rPr>
        <w:t xml:space="preserve">start een SI-proces bij de </w:t>
      </w:r>
      <w:r w:rsidRPr="0070426F">
        <w:rPr>
          <w:lang w:val="nl-NL"/>
        </w:rPr>
        <w:t>Uitvoering</w:t>
      </w:r>
      <w:r>
        <w:rPr>
          <w:lang w:val="nl-NL"/>
        </w:rPr>
        <w:t xml:space="preserve">- en </w:t>
      </w:r>
      <w:r w:rsidRPr="0070426F">
        <w:rPr>
          <w:lang w:val="nl-NL"/>
        </w:rPr>
        <w:t>Reflectie</w:t>
      </w:r>
      <w:r>
        <w:rPr>
          <w:lang w:val="nl-NL"/>
        </w:rPr>
        <w:t>-bouwstenen</w:t>
      </w:r>
      <w:r w:rsidR="005B5C1A">
        <w:rPr>
          <w:lang w:val="nl-NL"/>
        </w:rPr>
        <w:t xml:space="preserve"> (zie figuur 1)</w:t>
      </w:r>
      <w:r>
        <w:rPr>
          <w:lang w:val="nl-NL"/>
        </w:rPr>
        <w:t>. D</w:t>
      </w:r>
      <w:r w:rsidRPr="00812233">
        <w:rPr>
          <w:lang w:val="nl-NL"/>
        </w:rPr>
        <w:t xml:space="preserve">e </w:t>
      </w:r>
      <w:r>
        <w:rPr>
          <w:lang w:val="nl-NL"/>
        </w:rPr>
        <w:t xml:space="preserve">onderwerpen van de bouwstenen </w:t>
      </w:r>
      <w:r w:rsidRPr="0070426F">
        <w:rPr>
          <w:lang w:val="nl-NL"/>
        </w:rPr>
        <w:t xml:space="preserve">Democratie </w:t>
      </w:r>
      <w:r>
        <w:rPr>
          <w:lang w:val="nl-NL"/>
        </w:rPr>
        <w:t xml:space="preserve">en </w:t>
      </w:r>
      <w:r w:rsidRPr="0070426F">
        <w:rPr>
          <w:lang w:val="nl-NL"/>
        </w:rPr>
        <w:t>Strategie</w:t>
      </w:r>
      <w:r>
        <w:rPr>
          <w:lang w:val="nl-NL"/>
        </w:rPr>
        <w:t xml:space="preserve"> komen doorgaans</w:t>
      </w:r>
      <w:r w:rsidRPr="00812233">
        <w:rPr>
          <w:lang w:val="nl-NL"/>
        </w:rPr>
        <w:t xml:space="preserve"> in een latere fase </w:t>
      </w:r>
      <w:r>
        <w:rPr>
          <w:lang w:val="nl-NL"/>
        </w:rPr>
        <w:t>va</w:t>
      </w:r>
      <w:r w:rsidRPr="00812233">
        <w:rPr>
          <w:lang w:val="nl-NL"/>
        </w:rPr>
        <w:t xml:space="preserve">n het </w:t>
      </w:r>
      <w:r>
        <w:rPr>
          <w:lang w:val="nl-NL"/>
        </w:rPr>
        <w:t>SI-</w:t>
      </w:r>
      <w:r w:rsidRPr="00812233">
        <w:rPr>
          <w:lang w:val="nl-NL"/>
        </w:rPr>
        <w:t>proces</w:t>
      </w:r>
      <w:r>
        <w:rPr>
          <w:lang w:val="nl-NL"/>
        </w:rPr>
        <w:t xml:space="preserve"> aan bod</w:t>
      </w:r>
      <w:r w:rsidRPr="00812233">
        <w:rPr>
          <w:lang w:val="nl-NL"/>
        </w:rPr>
        <w:t xml:space="preserve">. </w:t>
      </w:r>
      <w:r>
        <w:rPr>
          <w:lang w:val="nl-NL"/>
        </w:rPr>
        <w:t>Echter, de á</w:t>
      </w:r>
      <w:r w:rsidRPr="00812233">
        <w:rPr>
          <w:lang w:val="nl-NL"/>
        </w:rPr>
        <w:t>llereerste stap</w:t>
      </w:r>
      <w:r>
        <w:rPr>
          <w:lang w:val="nl-NL"/>
        </w:rPr>
        <w:t xml:space="preserve"> van het SI-proces is</w:t>
      </w:r>
      <w:r w:rsidRPr="00812233">
        <w:rPr>
          <w:lang w:val="nl-NL"/>
        </w:rPr>
        <w:t xml:space="preserve"> </w:t>
      </w:r>
      <w:r>
        <w:rPr>
          <w:lang w:val="nl-NL"/>
        </w:rPr>
        <w:t xml:space="preserve">het </w:t>
      </w:r>
      <w:r w:rsidRPr="00812233">
        <w:rPr>
          <w:lang w:val="nl-NL"/>
        </w:rPr>
        <w:t>ontwerpen van het SI-proces</w:t>
      </w:r>
      <w:r>
        <w:rPr>
          <w:lang w:val="nl-NL"/>
        </w:rPr>
        <w:t xml:space="preserve"> zelf in samenwerking met belanghebbenden</w:t>
      </w:r>
      <w:r w:rsidRPr="00812233">
        <w:rPr>
          <w:lang w:val="nl-NL"/>
        </w:rPr>
        <w:t>!</w:t>
      </w:r>
    </w:p>
    <w:p w14:paraId="29FB848C" w14:textId="4491A5BB" w:rsidR="00A74229" w:rsidRDefault="00A74229" w:rsidP="0070426F">
      <w:pPr>
        <w:spacing w:after="120"/>
        <w:rPr>
          <w:lang w:val="nl-NL"/>
        </w:rPr>
      </w:pPr>
      <w:r>
        <w:rPr>
          <w:lang w:val="nl-NL"/>
        </w:rPr>
        <w:t>Sociale innovatie vereist vaardigheden (</w:t>
      </w:r>
      <w:r w:rsidR="00360D32">
        <w:rPr>
          <w:lang w:val="nl-NL"/>
        </w:rPr>
        <w:t xml:space="preserve">een mix van </w:t>
      </w:r>
      <w:r>
        <w:rPr>
          <w:lang w:val="nl-NL"/>
        </w:rPr>
        <w:t xml:space="preserve">kennis en kunde) </w:t>
      </w:r>
      <w:r w:rsidR="0017626D">
        <w:rPr>
          <w:lang w:val="nl-NL"/>
        </w:rPr>
        <w:t xml:space="preserve">en een bijbehorende attitude </w:t>
      </w:r>
      <w:r>
        <w:rPr>
          <w:lang w:val="nl-NL"/>
        </w:rPr>
        <w:t xml:space="preserve">die bij veel belanghebbenden nog onderontwikkeld zijn. Een belangrijk onderdeel van het SI-proces is </w:t>
      </w:r>
      <w:r w:rsidR="0017626D">
        <w:rPr>
          <w:lang w:val="nl-NL"/>
        </w:rPr>
        <w:t xml:space="preserve">het verwerven van </w:t>
      </w:r>
      <w:r>
        <w:rPr>
          <w:lang w:val="nl-NL"/>
        </w:rPr>
        <w:t>deze vaardigheden</w:t>
      </w:r>
      <w:r w:rsidR="0017626D">
        <w:rPr>
          <w:lang w:val="nl-NL"/>
        </w:rPr>
        <w:t xml:space="preserve"> bij belanghebbenden. (In de onderstaande opsomming staan waarschijnlijk veel termen die (nu nog) onbekend zijn. Dit illustreert de noodzaak tot het verwerven van SI vaardigheden.)</w:t>
      </w:r>
    </w:p>
    <w:p w14:paraId="794DEAE8" w14:textId="752BE944" w:rsidR="009D1A14" w:rsidRDefault="009D1A14" w:rsidP="0070426F">
      <w:pPr>
        <w:spacing w:after="120"/>
        <w:rPr>
          <w:lang w:val="nl-NL"/>
        </w:rPr>
      </w:pPr>
      <w:r>
        <w:rPr>
          <w:lang w:val="nl-NL"/>
        </w:rPr>
        <w:t xml:space="preserve">Over de bouwstenen </w:t>
      </w:r>
      <w:r w:rsidRPr="0070426F">
        <w:rPr>
          <w:lang w:val="nl-NL"/>
        </w:rPr>
        <w:t>Uitvoering</w:t>
      </w:r>
      <w:r>
        <w:rPr>
          <w:lang w:val="nl-NL"/>
        </w:rPr>
        <w:t xml:space="preserve"> en </w:t>
      </w:r>
      <w:r w:rsidRPr="0070426F">
        <w:rPr>
          <w:lang w:val="nl-NL"/>
        </w:rPr>
        <w:t>Reflectie</w:t>
      </w:r>
      <w:r>
        <w:rPr>
          <w:lang w:val="nl-NL"/>
        </w:rPr>
        <w:t>:</w:t>
      </w:r>
    </w:p>
    <w:p w14:paraId="1CF83CD6" w14:textId="05761530" w:rsidR="006C64E1" w:rsidRDefault="002962A6" w:rsidP="0070426F">
      <w:pPr>
        <w:spacing w:after="120"/>
        <w:rPr>
          <w:lang w:val="nl-NL"/>
        </w:rPr>
      </w:pPr>
      <w:r w:rsidRPr="003879E2">
        <w:rPr>
          <w:b/>
          <w:color w:val="2F4685"/>
          <w:lang w:val="nl-NL"/>
        </w:rPr>
        <w:t>Uitvoering</w:t>
      </w:r>
      <w:r>
        <w:rPr>
          <w:lang w:val="nl-NL"/>
        </w:rPr>
        <w:t xml:space="preserve"> </w:t>
      </w:r>
      <w:r w:rsidR="006B22D7">
        <w:rPr>
          <w:lang w:val="nl-NL"/>
        </w:rPr>
        <w:t xml:space="preserve">is </w:t>
      </w:r>
      <w:r w:rsidR="000506E9">
        <w:rPr>
          <w:lang w:val="nl-NL"/>
        </w:rPr>
        <w:t xml:space="preserve">gebaseerd op </w:t>
      </w:r>
      <w:r w:rsidR="006B22D7">
        <w:rPr>
          <w:lang w:val="nl-NL"/>
        </w:rPr>
        <w:t xml:space="preserve">de </w:t>
      </w:r>
      <w:r w:rsidR="000506E9">
        <w:rPr>
          <w:lang w:val="nl-NL"/>
        </w:rPr>
        <w:t>Soft Systems Methodology (SSM)</w:t>
      </w:r>
      <w:r w:rsidR="006C64E1">
        <w:rPr>
          <w:lang w:val="nl-NL"/>
        </w:rPr>
        <w:t>:</w:t>
      </w:r>
    </w:p>
    <w:p w14:paraId="2CB305E0" w14:textId="340DAB11" w:rsidR="000506E9" w:rsidRPr="00034F1F" w:rsidRDefault="006C64E1" w:rsidP="0070426F">
      <w:pPr>
        <w:pStyle w:val="ListParagraph"/>
        <w:numPr>
          <w:ilvl w:val="0"/>
          <w:numId w:val="4"/>
        </w:numPr>
        <w:spacing w:after="120"/>
        <w:ind w:left="567" w:hanging="283"/>
        <w:rPr>
          <w:lang w:val="nl-NL"/>
        </w:rPr>
      </w:pPr>
      <w:r w:rsidRPr="00034F1F">
        <w:rPr>
          <w:i/>
          <w:lang w:val="nl-NL"/>
        </w:rPr>
        <w:t>Finding out</w:t>
      </w:r>
      <w:r w:rsidRPr="00034F1F">
        <w:rPr>
          <w:lang w:val="nl-NL"/>
        </w:rPr>
        <w:t xml:space="preserve"> (</w:t>
      </w:r>
      <w:r w:rsidR="00034F1F">
        <w:rPr>
          <w:lang w:val="nl-NL"/>
        </w:rPr>
        <w:t>belanghebbende</w:t>
      </w:r>
      <w:r w:rsidR="00034F1F" w:rsidRPr="00034F1F">
        <w:rPr>
          <w:lang w:val="nl-NL"/>
        </w:rPr>
        <w:t xml:space="preserve">n en hun </w:t>
      </w:r>
      <w:r w:rsidR="00034F1F">
        <w:rPr>
          <w:lang w:val="nl-NL"/>
        </w:rPr>
        <w:t>issues</w:t>
      </w:r>
      <w:r w:rsidR="000506E9" w:rsidRPr="00034F1F">
        <w:rPr>
          <w:lang w:val="nl-NL"/>
        </w:rPr>
        <w:t>)</w:t>
      </w:r>
      <w:r w:rsidR="00D7711E" w:rsidRPr="00034F1F">
        <w:rPr>
          <w:lang w:val="nl-NL"/>
        </w:rPr>
        <w:t xml:space="preserve"> met behulp van </w:t>
      </w:r>
      <w:r w:rsidR="00F01DB0">
        <w:rPr>
          <w:lang w:val="nl-NL"/>
        </w:rPr>
        <w:t xml:space="preserve">o.a. </w:t>
      </w:r>
      <w:r w:rsidR="00D7711E" w:rsidRPr="00034F1F">
        <w:rPr>
          <w:lang w:val="nl-NL"/>
        </w:rPr>
        <w:t>r</w:t>
      </w:r>
      <w:r w:rsidR="000506E9" w:rsidRPr="00034F1F">
        <w:rPr>
          <w:lang w:val="nl-NL"/>
        </w:rPr>
        <w:t>ijke plaatjes (</w:t>
      </w:r>
      <w:r w:rsidR="000506E9" w:rsidRPr="00F01DB0">
        <w:rPr>
          <w:i/>
          <w:lang w:val="nl-NL"/>
        </w:rPr>
        <w:t>rich pictures</w:t>
      </w:r>
      <w:r w:rsidR="000506E9" w:rsidRPr="00034F1F">
        <w:rPr>
          <w:lang w:val="nl-NL"/>
        </w:rPr>
        <w:t>)</w:t>
      </w:r>
      <w:r w:rsidR="00D7711E" w:rsidRPr="00034F1F">
        <w:rPr>
          <w:lang w:val="nl-NL"/>
        </w:rPr>
        <w:t xml:space="preserve"> en g</w:t>
      </w:r>
      <w:r w:rsidR="000506E9" w:rsidRPr="00034F1F">
        <w:rPr>
          <w:lang w:val="nl-NL"/>
        </w:rPr>
        <w:t>eleide gesprekken (</w:t>
      </w:r>
      <w:r w:rsidR="000506E9" w:rsidRPr="00F01DB0">
        <w:rPr>
          <w:i/>
          <w:lang w:val="nl-NL"/>
        </w:rPr>
        <w:t>guided conversations</w:t>
      </w:r>
      <w:r w:rsidR="000506E9" w:rsidRPr="00034F1F">
        <w:rPr>
          <w:lang w:val="nl-NL"/>
        </w:rPr>
        <w:t>)</w:t>
      </w:r>
      <w:r w:rsidR="00D7711E" w:rsidRPr="00034F1F">
        <w:rPr>
          <w:lang w:val="nl-NL"/>
        </w:rPr>
        <w:t>;</w:t>
      </w:r>
    </w:p>
    <w:p w14:paraId="5C420517" w14:textId="3F718A88" w:rsidR="000506E9" w:rsidRPr="0070426F" w:rsidRDefault="006C64E1" w:rsidP="0070426F">
      <w:pPr>
        <w:pStyle w:val="ListParagraph"/>
        <w:numPr>
          <w:ilvl w:val="0"/>
          <w:numId w:val="4"/>
        </w:numPr>
        <w:spacing w:after="120"/>
        <w:ind w:left="567" w:hanging="283"/>
        <w:rPr>
          <w:lang w:val="nl-NL"/>
        </w:rPr>
      </w:pPr>
      <w:r w:rsidRPr="0070426F">
        <w:rPr>
          <w:i/>
          <w:lang w:val="nl-NL"/>
        </w:rPr>
        <w:t>Model bu</w:t>
      </w:r>
      <w:r w:rsidR="000506E9" w:rsidRPr="0070426F">
        <w:rPr>
          <w:i/>
          <w:lang w:val="nl-NL"/>
        </w:rPr>
        <w:t>ilding</w:t>
      </w:r>
      <w:r w:rsidR="000506E9" w:rsidRPr="0070426F">
        <w:rPr>
          <w:lang w:val="nl-NL"/>
        </w:rPr>
        <w:t xml:space="preserve"> (</w:t>
      </w:r>
      <w:r w:rsidR="00034F1F">
        <w:rPr>
          <w:lang w:val="nl-NL"/>
        </w:rPr>
        <w:t>expliciteren van wereldbeelden en systeembeschrijvingen</w:t>
      </w:r>
      <w:r w:rsidR="000506E9" w:rsidRPr="0070426F">
        <w:rPr>
          <w:lang w:val="nl-NL"/>
        </w:rPr>
        <w:t>)</w:t>
      </w:r>
      <w:r w:rsidR="00D7711E" w:rsidRPr="0070426F">
        <w:rPr>
          <w:lang w:val="nl-NL"/>
        </w:rPr>
        <w:t>: s</w:t>
      </w:r>
      <w:r w:rsidR="000506E9" w:rsidRPr="0070426F">
        <w:rPr>
          <w:lang w:val="nl-NL"/>
        </w:rPr>
        <w:t>ysteem model, waaronder SSM Purposeful Activity Models (PAM), maar ook andere technieken, zoals bijvoorbeeld System Dynamic (SD) models</w:t>
      </w:r>
      <w:r w:rsidR="00D7711E">
        <w:rPr>
          <w:lang w:val="nl-NL"/>
        </w:rPr>
        <w:t>;</w:t>
      </w:r>
    </w:p>
    <w:p w14:paraId="489761BE" w14:textId="35F957DE" w:rsidR="000506E9" w:rsidRPr="00034F1F" w:rsidRDefault="006C64E1" w:rsidP="0070426F">
      <w:pPr>
        <w:pStyle w:val="ListParagraph"/>
        <w:numPr>
          <w:ilvl w:val="0"/>
          <w:numId w:val="4"/>
        </w:numPr>
        <w:spacing w:after="120"/>
        <w:ind w:left="567" w:hanging="283"/>
        <w:rPr>
          <w:lang w:val="nl-NL"/>
        </w:rPr>
      </w:pPr>
      <w:r w:rsidRPr="00034F1F">
        <w:rPr>
          <w:i/>
          <w:lang w:val="nl-NL"/>
        </w:rPr>
        <w:t>Discussing and deba</w:t>
      </w:r>
      <w:r w:rsidR="000506E9" w:rsidRPr="00034F1F">
        <w:rPr>
          <w:i/>
          <w:lang w:val="nl-NL"/>
        </w:rPr>
        <w:t>ting</w:t>
      </w:r>
      <w:r w:rsidR="00034F1F" w:rsidRPr="00034F1F">
        <w:rPr>
          <w:lang w:val="nl-NL"/>
        </w:rPr>
        <w:t xml:space="preserve"> (accommoderen van wereldbeelden</w:t>
      </w:r>
      <w:r w:rsidR="000506E9" w:rsidRPr="00034F1F">
        <w:rPr>
          <w:lang w:val="nl-NL"/>
        </w:rPr>
        <w:t>)</w:t>
      </w:r>
      <w:r w:rsidR="00D7711E" w:rsidRPr="00034F1F">
        <w:rPr>
          <w:lang w:val="nl-NL"/>
        </w:rPr>
        <w:t xml:space="preserve"> met behulp van v</w:t>
      </w:r>
      <w:r w:rsidR="000506E9" w:rsidRPr="00034F1F">
        <w:rPr>
          <w:lang w:val="nl-NL"/>
        </w:rPr>
        <w:t>alidatiesessies</w:t>
      </w:r>
      <w:r w:rsidR="00D7711E" w:rsidRPr="00034F1F">
        <w:rPr>
          <w:lang w:val="nl-NL"/>
        </w:rPr>
        <w:t>;</w:t>
      </w:r>
    </w:p>
    <w:p w14:paraId="3D2253F5" w14:textId="067C568C" w:rsidR="000506E9" w:rsidRPr="00034F1F" w:rsidRDefault="006C64E1" w:rsidP="0070426F">
      <w:pPr>
        <w:pStyle w:val="ListParagraph"/>
        <w:numPr>
          <w:ilvl w:val="0"/>
          <w:numId w:val="4"/>
        </w:numPr>
        <w:spacing w:after="120"/>
        <w:ind w:left="567" w:hanging="283"/>
        <w:rPr>
          <w:lang w:val="nl-NL"/>
        </w:rPr>
      </w:pPr>
      <w:r w:rsidRPr="00034F1F">
        <w:rPr>
          <w:i/>
          <w:lang w:val="nl-NL"/>
        </w:rPr>
        <w:t>Taking action</w:t>
      </w:r>
      <w:r w:rsidR="00034F1F" w:rsidRPr="00034F1F">
        <w:rPr>
          <w:lang w:val="nl-NL"/>
        </w:rPr>
        <w:t xml:space="preserve"> (</w:t>
      </w:r>
      <w:r w:rsidR="00034F1F">
        <w:rPr>
          <w:lang w:val="nl-NL"/>
        </w:rPr>
        <w:t xml:space="preserve">daadwerkelijk </w:t>
      </w:r>
      <w:r w:rsidR="00034F1F" w:rsidRPr="00034F1F">
        <w:rPr>
          <w:lang w:val="nl-NL"/>
        </w:rPr>
        <w:t>vooruitgang brengen in een</w:t>
      </w:r>
      <w:r w:rsidR="00034F1F">
        <w:rPr>
          <w:lang w:val="nl-NL"/>
        </w:rPr>
        <w:t xml:space="preserve"> (deel)</w:t>
      </w:r>
      <w:r w:rsidR="00034F1F" w:rsidRPr="00034F1F">
        <w:rPr>
          <w:lang w:val="nl-NL"/>
        </w:rPr>
        <w:t>vraagstuk</w:t>
      </w:r>
      <w:r w:rsidR="000506E9" w:rsidRPr="00034F1F">
        <w:rPr>
          <w:lang w:val="nl-NL"/>
        </w:rPr>
        <w:t>)</w:t>
      </w:r>
      <w:r w:rsidR="00D7711E" w:rsidRPr="00034F1F">
        <w:rPr>
          <w:lang w:val="nl-NL"/>
        </w:rPr>
        <w:t xml:space="preserve"> met behulp van een i</w:t>
      </w:r>
      <w:r w:rsidR="000506E9" w:rsidRPr="00034F1F">
        <w:rPr>
          <w:lang w:val="nl-NL"/>
        </w:rPr>
        <w:t>mplementatie</w:t>
      </w:r>
      <w:r w:rsidR="00F01DB0">
        <w:rPr>
          <w:lang w:val="nl-NL"/>
        </w:rPr>
        <w:t>-(deel)</w:t>
      </w:r>
      <w:r w:rsidR="000506E9" w:rsidRPr="00034F1F">
        <w:rPr>
          <w:lang w:val="nl-NL"/>
        </w:rPr>
        <w:t>traject</w:t>
      </w:r>
      <w:r w:rsidR="00D7711E" w:rsidRPr="00034F1F">
        <w:rPr>
          <w:lang w:val="nl-NL"/>
        </w:rPr>
        <w:t>.</w:t>
      </w:r>
    </w:p>
    <w:p w14:paraId="68FBA5DC" w14:textId="71E102A3" w:rsidR="00D40194" w:rsidRDefault="00D7711E" w:rsidP="0070426F">
      <w:pPr>
        <w:spacing w:after="120"/>
        <w:ind w:firstLine="284"/>
        <w:rPr>
          <w:lang w:val="nl-NL"/>
        </w:rPr>
      </w:pPr>
      <w:r>
        <w:rPr>
          <w:lang w:val="nl-NL"/>
        </w:rPr>
        <w:t>Tijdens d</w:t>
      </w:r>
      <w:r w:rsidR="00B75CE6">
        <w:rPr>
          <w:lang w:val="nl-NL"/>
        </w:rPr>
        <w:t xml:space="preserve">e </w:t>
      </w:r>
      <w:r w:rsidR="003879E2" w:rsidRPr="0070426F">
        <w:rPr>
          <w:lang w:val="nl-NL"/>
        </w:rPr>
        <w:t>Uitvoering</w:t>
      </w:r>
      <w:r>
        <w:rPr>
          <w:lang w:val="nl-NL"/>
        </w:rPr>
        <w:t xml:space="preserve"> wordt een driedubbelslag geslagen:</w:t>
      </w:r>
    </w:p>
    <w:p w14:paraId="1916CA2E" w14:textId="77777777" w:rsidR="00D40194" w:rsidRDefault="00D40194" w:rsidP="0070426F">
      <w:pPr>
        <w:pStyle w:val="ListParagraph"/>
        <w:numPr>
          <w:ilvl w:val="0"/>
          <w:numId w:val="6"/>
        </w:numPr>
        <w:spacing w:after="120"/>
        <w:ind w:left="567" w:hanging="283"/>
        <w:rPr>
          <w:lang w:val="nl-NL"/>
        </w:rPr>
      </w:pPr>
      <w:r>
        <w:rPr>
          <w:lang w:val="nl-NL"/>
        </w:rPr>
        <w:t>Vooruitgang brengen in een vraagstukken;</w:t>
      </w:r>
    </w:p>
    <w:p w14:paraId="1A5717B6" w14:textId="77777777" w:rsidR="00D40194" w:rsidRDefault="00D40194" w:rsidP="0070426F">
      <w:pPr>
        <w:pStyle w:val="ListParagraph"/>
        <w:numPr>
          <w:ilvl w:val="0"/>
          <w:numId w:val="6"/>
        </w:numPr>
        <w:spacing w:after="120"/>
        <w:ind w:left="567" w:hanging="283"/>
        <w:rPr>
          <w:lang w:val="nl-NL"/>
        </w:rPr>
      </w:pPr>
      <w:r>
        <w:rPr>
          <w:lang w:val="nl-NL"/>
        </w:rPr>
        <w:t>Een vraagstuk benaderen met nieuwe vaardigheden (kennis en kunde);</w:t>
      </w:r>
    </w:p>
    <w:p w14:paraId="1A356228" w14:textId="77777777" w:rsidR="00D40194" w:rsidRPr="00D40194" w:rsidRDefault="00D40194" w:rsidP="0070426F">
      <w:pPr>
        <w:pStyle w:val="ListParagraph"/>
        <w:numPr>
          <w:ilvl w:val="0"/>
          <w:numId w:val="6"/>
        </w:numPr>
        <w:spacing w:after="120"/>
        <w:ind w:left="567" w:hanging="283"/>
        <w:rPr>
          <w:lang w:val="nl-NL"/>
        </w:rPr>
      </w:pPr>
      <w:r>
        <w:rPr>
          <w:lang w:val="nl-NL"/>
        </w:rPr>
        <w:t>Lessen leren over vraagstuk en culturele identiteit (wie zijn we en wat doen we).</w:t>
      </w:r>
    </w:p>
    <w:p w14:paraId="0D03657C" w14:textId="367C66E0" w:rsidR="006C64E1" w:rsidRDefault="002962A6" w:rsidP="0070426F">
      <w:pPr>
        <w:spacing w:after="120"/>
        <w:rPr>
          <w:lang w:val="nl-NL"/>
        </w:rPr>
      </w:pPr>
      <w:r w:rsidRPr="003879E2">
        <w:rPr>
          <w:b/>
          <w:color w:val="A18C63"/>
          <w:lang w:val="nl-NL"/>
        </w:rPr>
        <w:t>Reflectie</w:t>
      </w:r>
      <w:r>
        <w:rPr>
          <w:lang w:val="nl-NL"/>
        </w:rPr>
        <w:t xml:space="preserve"> </w:t>
      </w:r>
      <w:r w:rsidR="00D7711E">
        <w:rPr>
          <w:lang w:val="nl-NL"/>
        </w:rPr>
        <w:t>(</w:t>
      </w:r>
      <w:r w:rsidR="003879E2" w:rsidRPr="0070426F">
        <w:rPr>
          <w:lang w:val="nl-NL"/>
        </w:rPr>
        <w:t>brede dialoog</w:t>
      </w:r>
      <w:r w:rsidR="00D7711E">
        <w:rPr>
          <w:lang w:val="nl-NL"/>
        </w:rPr>
        <w:t>)</w:t>
      </w:r>
      <w:r w:rsidR="001D3778">
        <w:rPr>
          <w:lang w:val="nl-NL"/>
        </w:rPr>
        <w:t xml:space="preserve"> </w:t>
      </w:r>
      <w:r w:rsidR="00D7711E">
        <w:rPr>
          <w:lang w:val="nl-NL"/>
        </w:rPr>
        <w:t>bestaat uit de volgende aspecten</w:t>
      </w:r>
      <w:r w:rsidR="006C64E1">
        <w:rPr>
          <w:lang w:val="nl-NL"/>
        </w:rPr>
        <w:t>:</w:t>
      </w:r>
    </w:p>
    <w:p w14:paraId="56590E6D" w14:textId="77777777" w:rsidR="00927E0A" w:rsidRPr="00927E0A" w:rsidRDefault="00927E0A" w:rsidP="0070426F">
      <w:pPr>
        <w:pStyle w:val="ListParagraph"/>
        <w:numPr>
          <w:ilvl w:val="0"/>
          <w:numId w:val="3"/>
        </w:numPr>
        <w:spacing w:after="120"/>
        <w:ind w:left="567" w:hanging="283"/>
        <w:rPr>
          <w:lang w:val="nl-NL"/>
        </w:rPr>
      </w:pPr>
      <w:r w:rsidRPr="00927E0A">
        <w:rPr>
          <w:lang w:val="nl-NL"/>
        </w:rPr>
        <w:t>Deliberatieve democratie sessie;</w:t>
      </w:r>
    </w:p>
    <w:p w14:paraId="318B5745" w14:textId="77777777" w:rsidR="00927E0A" w:rsidRDefault="00927E0A" w:rsidP="0070426F">
      <w:pPr>
        <w:pStyle w:val="ListParagraph"/>
        <w:numPr>
          <w:ilvl w:val="0"/>
          <w:numId w:val="3"/>
        </w:numPr>
        <w:spacing w:after="120"/>
        <w:ind w:left="567" w:hanging="283"/>
        <w:rPr>
          <w:lang w:val="nl-NL"/>
        </w:rPr>
      </w:pPr>
      <w:r w:rsidRPr="00927E0A">
        <w:rPr>
          <w:lang w:val="nl-NL"/>
        </w:rPr>
        <w:t>Brede consultatie van belanghebbend</w:t>
      </w:r>
      <w:r w:rsidR="00E611E7">
        <w:rPr>
          <w:lang w:val="nl-NL"/>
        </w:rPr>
        <w:t>en;</w:t>
      </w:r>
    </w:p>
    <w:p w14:paraId="127833CB" w14:textId="05B93B6C" w:rsidR="00B53E0F" w:rsidRDefault="00AD05FD" w:rsidP="008D3B13">
      <w:pPr>
        <w:pStyle w:val="ListParagraph"/>
        <w:numPr>
          <w:ilvl w:val="0"/>
          <w:numId w:val="3"/>
        </w:numPr>
        <w:spacing w:after="0"/>
        <w:ind w:left="567" w:hanging="283"/>
        <w:rPr>
          <w:lang w:val="nl-NL"/>
        </w:rPr>
      </w:pPr>
      <w:r w:rsidRPr="0070426F">
        <w:rPr>
          <w:lang w:val="nl-NL"/>
        </w:rPr>
        <w:t xml:space="preserve">Council </w:t>
      </w:r>
      <w:r w:rsidR="00E611E7" w:rsidRPr="0070426F">
        <w:rPr>
          <w:lang w:val="nl-NL"/>
        </w:rPr>
        <w:t>of Wisdom.</w:t>
      </w:r>
    </w:p>
    <w:p w14:paraId="02FDE515" w14:textId="7B1FE7A8" w:rsidR="00F30D72" w:rsidRPr="00A916AA" w:rsidRDefault="00F30D72" w:rsidP="0070426F">
      <w:pPr>
        <w:spacing w:after="120"/>
        <w:rPr>
          <w:lang w:val="nl-NL"/>
        </w:rPr>
      </w:pPr>
      <w:bookmarkStart w:id="0" w:name="_GoBack"/>
      <w:bookmarkEnd w:id="0"/>
    </w:p>
    <w:sectPr w:rsidR="00F30D72" w:rsidRPr="00A916AA">
      <w:footerReference w:type="default" r:id="rId12"/>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446F7" w16cid:durableId="232ED7A9"/>
  <w16cid:commentId w16cid:paraId="19C204EA" w16cid:durableId="232ED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CDA73" w14:textId="77777777" w:rsidR="00907E64" w:rsidRDefault="00907E64" w:rsidP="00826CF8">
      <w:pPr>
        <w:spacing w:after="0" w:line="240" w:lineRule="auto"/>
      </w:pPr>
      <w:r>
        <w:separator/>
      </w:r>
    </w:p>
  </w:endnote>
  <w:endnote w:type="continuationSeparator" w:id="0">
    <w:p w14:paraId="67687AFF" w14:textId="77777777" w:rsidR="00907E64" w:rsidRDefault="00907E64" w:rsidP="0082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570384"/>
      <w:docPartObj>
        <w:docPartGallery w:val="Page Numbers (Bottom of Page)"/>
        <w:docPartUnique/>
      </w:docPartObj>
    </w:sdtPr>
    <w:sdtEndPr/>
    <w:sdtContent>
      <w:p w14:paraId="048FAF78" w14:textId="60F9DDA3" w:rsidR="00826CF8" w:rsidRDefault="00826CF8">
        <w:pPr>
          <w:pStyle w:val="Footer"/>
          <w:jc w:val="right"/>
        </w:pPr>
        <w:r>
          <w:fldChar w:fldCharType="begin"/>
        </w:r>
        <w:r>
          <w:instrText>PAGE   \* MERGEFORMAT</w:instrText>
        </w:r>
        <w:r>
          <w:fldChar w:fldCharType="separate"/>
        </w:r>
        <w:r w:rsidR="00150CA8" w:rsidRPr="00150CA8">
          <w:rPr>
            <w:noProof/>
            <w:lang w:val="nl-NL"/>
          </w:rPr>
          <w:t>1</w:t>
        </w:r>
        <w:r>
          <w:fldChar w:fldCharType="end"/>
        </w:r>
      </w:p>
    </w:sdtContent>
  </w:sdt>
  <w:p w14:paraId="7CE93C4F" w14:textId="77777777" w:rsidR="00826CF8" w:rsidRDefault="00826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E29A3" w14:textId="77777777" w:rsidR="00907E64" w:rsidRDefault="00907E64" w:rsidP="00826CF8">
      <w:pPr>
        <w:spacing w:after="0" w:line="240" w:lineRule="auto"/>
      </w:pPr>
      <w:r>
        <w:separator/>
      </w:r>
    </w:p>
  </w:footnote>
  <w:footnote w:type="continuationSeparator" w:id="0">
    <w:p w14:paraId="0AA303BB" w14:textId="77777777" w:rsidR="00907E64" w:rsidRDefault="00907E64" w:rsidP="00826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204FD"/>
    <w:multiLevelType w:val="hybridMultilevel"/>
    <w:tmpl w:val="36D2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E7958"/>
    <w:multiLevelType w:val="hybridMultilevel"/>
    <w:tmpl w:val="CD026172"/>
    <w:lvl w:ilvl="0" w:tplc="0409000F">
      <w:start w:val="1"/>
      <w:numFmt w:val="decimal"/>
      <w:lvlText w:val="%1."/>
      <w:lvlJc w:val="left"/>
      <w:pPr>
        <w:ind w:left="720" w:hanging="360"/>
      </w:pPr>
    </w:lvl>
    <w:lvl w:ilvl="1" w:tplc="CFB261C0">
      <w:start w:val="1"/>
      <w:numFmt w:val="bullet"/>
      <w:lvlText w:val=""/>
      <w:lvlJc w:val="left"/>
      <w:pPr>
        <w:ind w:left="1440" w:hanging="360"/>
      </w:pPr>
      <w:rPr>
        <w:rFonts w:ascii="Symbol" w:hAnsi="Symbol" w:hint="default"/>
        <w:lang w:val="nl-N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E6001"/>
    <w:multiLevelType w:val="hybridMultilevel"/>
    <w:tmpl w:val="C5C25F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C5B2B"/>
    <w:multiLevelType w:val="hybridMultilevel"/>
    <w:tmpl w:val="B034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05590F"/>
    <w:multiLevelType w:val="hybridMultilevel"/>
    <w:tmpl w:val="B14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A6299"/>
    <w:multiLevelType w:val="hybridMultilevel"/>
    <w:tmpl w:val="AC98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7D128F"/>
    <w:multiLevelType w:val="hybridMultilevel"/>
    <w:tmpl w:val="774C3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7159D"/>
    <w:multiLevelType w:val="hybridMultilevel"/>
    <w:tmpl w:val="993A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72"/>
    <w:rsid w:val="00015C4B"/>
    <w:rsid w:val="000215C0"/>
    <w:rsid w:val="00024621"/>
    <w:rsid w:val="00025751"/>
    <w:rsid w:val="00034F1F"/>
    <w:rsid w:val="00035E35"/>
    <w:rsid w:val="000506E9"/>
    <w:rsid w:val="00066A80"/>
    <w:rsid w:val="000C3675"/>
    <w:rsid w:val="000C4531"/>
    <w:rsid w:val="000E3649"/>
    <w:rsid w:val="000F41D6"/>
    <w:rsid w:val="00136284"/>
    <w:rsid w:val="00145F57"/>
    <w:rsid w:val="00150CA8"/>
    <w:rsid w:val="0017626D"/>
    <w:rsid w:val="001A601D"/>
    <w:rsid w:val="001B06DD"/>
    <w:rsid w:val="001B72A5"/>
    <w:rsid w:val="001D3778"/>
    <w:rsid w:val="001D64E8"/>
    <w:rsid w:val="001E1F7A"/>
    <w:rsid w:val="001E431D"/>
    <w:rsid w:val="00207873"/>
    <w:rsid w:val="00210DEE"/>
    <w:rsid w:val="00221B74"/>
    <w:rsid w:val="00237DD7"/>
    <w:rsid w:val="00255A56"/>
    <w:rsid w:val="002962A6"/>
    <w:rsid w:val="002D0929"/>
    <w:rsid w:val="002F667C"/>
    <w:rsid w:val="00310F1E"/>
    <w:rsid w:val="0034066B"/>
    <w:rsid w:val="00360A2C"/>
    <w:rsid w:val="00360D32"/>
    <w:rsid w:val="00361281"/>
    <w:rsid w:val="003879E2"/>
    <w:rsid w:val="003D1263"/>
    <w:rsid w:val="003E50E4"/>
    <w:rsid w:val="00410DDE"/>
    <w:rsid w:val="004344F4"/>
    <w:rsid w:val="00463EB4"/>
    <w:rsid w:val="00485208"/>
    <w:rsid w:val="004C4E1F"/>
    <w:rsid w:val="004E086C"/>
    <w:rsid w:val="004F172B"/>
    <w:rsid w:val="00502C1E"/>
    <w:rsid w:val="00511E02"/>
    <w:rsid w:val="00566761"/>
    <w:rsid w:val="00596107"/>
    <w:rsid w:val="005B41FA"/>
    <w:rsid w:val="005B5C1A"/>
    <w:rsid w:val="00602B28"/>
    <w:rsid w:val="00636D71"/>
    <w:rsid w:val="0063767A"/>
    <w:rsid w:val="00670211"/>
    <w:rsid w:val="0067672A"/>
    <w:rsid w:val="00682048"/>
    <w:rsid w:val="00693655"/>
    <w:rsid w:val="006B112A"/>
    <w:rsid w:val="006B22D7"/>
    <w:rsid w:val="006C64E1"/>
    <w:rsid w:val="006E75C2"/>
    <w:rsid w:val="0070426F"/>
    <w:rsid w:val="007C6FB7"/>
    <w:rsid w:val="007C7B41"/>
    <w:rsid w:val="007D4980"/>
    <w:rsid w:val="007D4C4B"/>
    <w:rsid w:val="00812233"/>
    <w:rsid w:val="00826CF8"/>
    <w:rsid w:val="00834BE4"/>
    <w:rsid w:val="00845C59"/>
    <w:rsid w:val="0085500B"/>
    <w:rsid w:val="00867644"/>
    <w:rsid w:val="00880980"/>
    <w:rsid w:val="008C221A"/>
    <w:rsid w:val="008C2964"/>
    <w:rsid w:val="008D3B13"/>
    <w:rsid w:val="00907E64"/>
    <w:rsid w:val="00927E0A"/>
    <w:rsid w:val="00993867"/>
    <w:rsid w:val="009D1A14"/>
    <w:rsid w:val="009F256A"/>
    <w:rsid w:val="00A74229"/>
    <w:rsid w:val="00A916AA"/>
    <w:rsid w:val="00AB47B1"/>
    <w:rsid w:val="00AD05FD"/>
    <w:rsid w:val="00B53E0F"/>
    <w:rsid w:val="00B568F2"/>
    <w:rsid w:val="00B75CE6"/>
    <w:rsid w:val="00B8327D"/>
    <w:rsid w:val="00B86AB6"/>
    <w:rsid w:val="00B955A6"/>
    <w:rsid w:val="00BA6373"/>
    <w:rsid w:val="00BD4582"/>
    <w:rsid w:val="00C032C9"/>
    <w:rsid w:val="00C11E07"/>
    <w:rsid w:val="00C12E72"/>
    <w:rsid w:val="00C17501"/>
    <w:rsid w:val="00C23E2E"/>
    <w:rsid w:val="00C4301C"/>
    <w:rsid w:val="00C5044D"/>
    <w:rsid w:val="00C643CE"/>
    <w:rsid w:val="00C678E0"/>
    <w:rsid w:val="00D07A18"/>
    <w:rsid w:val="00D40194"/>
    <w:rsid w:val="00D56F6C"/>
    <w:rsid w:val="00D7711E"/>
    <w:rsid w:val="00DB6C6C"/>
    <w:rsid w:val="00E150E5"/>
    <w:rsid w:val="00E23A78"/>
    <w:rsid w:val="00E611E7"/>
    <w:rsid w:val="00F01DB0"/>
    <w:rsid w:val="00F22B31"/>
    <w:rsid w:val="00F30D72"/>
    <w:rsid w:val="00F5787D"/>
    <w:rsid w:val="00F63CA6"/>
    <w:rsid w:val="00F72781"/>
    <w:rsid w:val="00FB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3070"/>
  <w15:chartTrackingRefBased/>
  <w15:docId w15:val="{E8760064-64FB-43A3-8DDB-B0D8BACD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81"/>
  </w:style>
  <w:style w:type="paragraph" w:styleId="Heading1">
    <w:name w:val="heading 1"/>
    <w:basedOn w:val="Normal"/>
    <w:next w:val="Normal"/>
    <w:link w:val="Heading1Char"/>
    <w:uiPriority w:val="9"/>
    <w:qFormat/>
    <w:rsid w:val="0036128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36128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36128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6128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6128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6128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6128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36128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36128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128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36128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36128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61281"/>
    <w:rPr>
      <w:caps/>
      <w:color w:val="404040" w:themeColor="text1" w:themeTint="BF"/>
      <w:spacing w:val="20"/>
      <w:sz w:val="28"/>
      <w:szCs w:val="28"/>
    </w:rPr>
  </w:style>
  <w:style w:type="character" w:customStyle="1" w:styleId="Heading1Char">
    <w:name w:val="Heading 1 Char"/>
    <w:basedOn w:val="DefaultParagraphFont"/>
    <w:link w:val="Heading1"/>
    <w:uiPriority w:val="9"/>
    <w:rsid w:val="00361281"/>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36128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36128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6128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6128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6128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6128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6128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6128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61281"/>
    <w:pPr>
      <w:spacing w:line="240" w:lineRule="auto"/>
    </w:pPr>
    <w:rPr>
      <w:b/>
      <w:bCs/>
      <w:color w:val="404040" w:themeColor="text1" w:themeTint="BF"/>
      <w:sz w:val="16"/>
      <w:szCs w:val="16"/>
    </w:rPr>
  </w:style>
  <w:style w:type="character" w:styleId="Strong">
    <w:name w:val="Strong"/>
    <w:basedOn w:val="DefaultParagraphFont"/>
    <w:uiPriority w:val="22"/>
    <w:qFormat/>
    <w:rsid w:val="00361281"/>
    <w:rPr>
      <w:b/>
      <w:bCs/>
    </w:rPr>
  </w:style>
  <w:style w:type="character" w:styleId="Emphasis">
    <w:name w:val="Emphasis"/>
    <w:basedOn w:val="DefaultParagraphFont"/>
    <w:uiPriority w:val="20"/>
    <w:qFormat/>
    <w:rsid w:val="00361281"/>
    <w:rPr>
      <w:i/>
      <w:iCs/>
      <w:color w:val="000000" w:themeColor="text1"/>
    </w:rPr>
  </w:style>
  <w:style w:type="paragraph" w:styleId="NoSpacing">
    <w:name w:val="No Spacing"/>
    <w:uiPriority w:val="1"/>
    <w:qFormat/>
    <w:rsid w:val="00361281"/>
    <w:pPr>
      <w:spacing w:after="0" w:line="240" w:lineRule="auto"/>
    </w:pPr>
  </w:style>
  <w:style w:type="paragraph" w:styleId="Quote">
    <w:name w:val="Quote"/>
    <w:basedOn w:val="Normal"/>
    <w:next w:val="Normal"/>
    <w:link w:val="QuoteChar"/>
    <w:uiPriority w:val="29"/>
    <w:qFormat/>
    <w:rsid w:val="0036128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6128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6128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6128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61281"/>
    <w:rPr>
      <w:i/>
      <w:iCs/>
      <w:color w:val="595959" w:themeColor="text1" w:themeTint="A6"/>
    </w:rPr>
  </w:style>
  <w:style w:type="character" w:styleId="IntenseEmphasis">
    <w:name w:val="Intense Emphasis"/>
    <w:basedOn w:val="DefaultParagraphFont"/>
    <w:uiPriority w:val="21"/>
    <w:qFormat/>
    <w:rsid w:val="00361281"/>
    <w:rPr>
      <w:b/>
      <w:bCs/>
      <w:i/>
      <w:iCs/>
      <w:caps w:val="0"/>
      <w:smallCaps w:val="0"/>
      <w:strike w:val="0"/>
      <w:dstrike w:val="0"/>
      <w:color w:val="ED7D31" w:themeColor="accent2"/>
    </w:rPr>
  </w:style>
  <w:style w:type="character" w:styleId="SubtleReference">
    <w:name w:val="Subtle Reference"/>
    <w:basedOn w:val="DefaultParagraphFont"/>
    <w:uiPriority w:val="31"/>
    <w:qFormat/>
    <w:rsid w:val="0036128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61281"/>
    <w:rPr>
      <w:b/>
      <w:bCs/>
      <w:caps w:val="0"/>
      <w:smallCaps/>
      <w:color w:val="auto"/>
      <w:spacing w:val="0"/>
      <w:u w:val="single"/>
    </w:rPr>
  </w:style>
  <w:style w:type="character" w:styleId="BookTitle">
    <w:name w:val="Book Title"/>
    <w:basedOn w:val="DefaultParagraphFont"/>
    <w:uiPriority w:val="33"/>
    <w:qFormat/>
    <w:rsid w:val="00361281"/>
    <w:rPr>
      <w:b/>
      <w:bCs/>
      <w:caps w:val="0"/>
      <w:smallCaps/>
      <w:spacing w:val="0"/>
    </w:rPr>
  </w:style>
  <w:style w:type="paragraph" w:styleId="TOCHeading">
    <w:name w:val="TOC Heading"/>
    <w:basedOn w:val="Heading1"/>
    <w:next w:val="Normal"/>
    <w:uiPriority w:val="39"/>
    <w:semiHidden/>
    <w:unhideWhenUsed/>
    <w:qFormat/>
    <w:rsid w:val="00361281"/>
    <w:pPr>
      <w:outlineLvl w:val="9"/>
    </w:pPr>
  </w:style>
  <w:style w:type="paragraph" w:styleId="ListParagraph">
    <w:name w:val="List Paragraph"/>
    <w:basedOn w:val="Normal"/>
    <w:uiPriority w:val="34"/>
    <w:qFormat/>
    <w:rsid w:val="00A916AA"/>
    <w:pPr>
      <w:ind w:left="720"/>
      <w:contextualSpacing/>
    </w:pPr>
  </w:style>
  <w:style w:type="character" w:styleId="CommentReference">
    <w:name w:val="annotation reference"/>
    <w:basedOn w:val="DefaultParagraphFont"/>
    <w:uiPriority w:val="99"/>
    <w:semiHidden/>
    <w:unhideWhenUsed/>
    <w:rsid w:val="00207873"/>
    <w:rPr>
      <w:sz w:val="16"/>
      <w:szCs w:val="16"/>
    </w:rPr>
  </w:style>
  <w:style w:type="paragraph" w:styleId="CommentText">
    <w:name w:val="annotation text"/>
    <w:basedOn w:val="Normal"/>
    <w:link w:val="CommentTextChar"/>
    <w:uiPriority w:val="99"/>
    <w:semiHidden/>
    <w:unhideWhenUsed/>
    <w:rsid w:val="00207873"/>
    <w:pPr>
      <w:spacing w:line="240" w:lineRule="auto"/>
    </w:pPr>
    <w:rPr>
      <w:sz w:val="20"/>
      <w:szCs w:val="20"/>
    </w:rPr>
  </w:style>
  <w:style w:type="character" w:customStyle="1" w:styleId="CommentTextChar">
    <w:name w:val="Comment Text Char"/>
    <w:basedOn w:val="DefaultParagraphFont"/>
    <w:link w:val="CommentText"/>
    <w:uiPriority w:val="99"/>
    <w:semiHidden/>
    <w:rsid w:val="00207873"/>
    <w:rPr>
      <w:sz w:val="20"/>
      <w:szCs w:val="20"/>
    </w:rPr>
  </w:style>
  <w:style w:type="paragraph" w:styleId="CommentSubject">
    <w:name w:val="annotation subject"/>
    <w:basedOn w:val="CommentText"/>
    <w:next w:val="CommentText"/>
    <w:link w:val="CommentSubjectChar"/>
    <w:uiPriority w:val="99"/>
    <w:semiHidden/>
    <w:unhideWhenUsed/>
    <w:rsid w:val="00207873"/>
    <w:rPr>
      <w:b/>
      <w:bCs/>
    </w:rPr>
  </w:style>
  <w:style w:type="character" w:customStyle="1" w:styleId="CommentSubjectChar">
    <w:name w:val="Comment Subject Char"/>
    <w:basedOn w:val="CommentTextChar"/>
    <w:link w:val="CommentSubject"/>
    <w:uiPriority w:val="99"/>
    <w:semiHidden/>
    <w:rsid w:val="00207873"/>
    <w:rPr>
      <w:b/>
      <w:bCs/>
      <w:sz w:val="20"/>
      <w:szCs w:val="20"/>
    </w:rPr>
  </w:style>
  <w:style w:type="paragraph" w:styleId="BalloonText">
    <w:name w:val="Balloon Text"/>
    <w:basedOn w:val="Normal"/>
    <w:link w:val="BalloonTextChar"/>
    <w:uiPriority w:val="99"/>
    <w:semiHidden/>
    <w:unhideWhenUsed/>
    <w:rsid w:val="00207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873"/>
    <w:rPr>
      <w:rFonts w:ascii="Segoe UI" w:hAnsi="Segoe UI" w:cs="Segoe UI"/>
      <w:sz w:val="18"/>
      <w:szCs w:val="18"/>
    </w:rPr>
  </w:style>
  <w:style w:type="paragraph" w:styleId="Header">
    <w:name w:val="header"/>
    <w:basedOn w:val="Normal"/>
    <w:link w:val="HeaderChar"/>
    <w:uiPriority w:val="99"/>
    <w:unhideWhenUsed/>
    <w:rsid w:val="00826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CF8"/>
  </w:style>
  <w:style w:type="paragraph" w:styleId="Footer">
    <w:name w:val="footer"/>
    <w:basedOn w:val="Normal"/>
    <w:link w:val="FooterChar"/>
    <w:uiPriority w:val="99"/>
    <w:unhideWhenUsed/>
    <w:rsid w:val="00826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CF8"/>
  </w:style>
  <w:style w:type="paragraph" w:styleId="Revision">
    <w:name w:val="Revision"/>
    <w:hidden/>
    <w:uiPriority w:val="99"/>
    <w:semiHidden/>
    <w:rsid w:val="0070426F"/>
    <w:pPr>
      <w:spacing w:after="0" w:line="240" w:lineRule="auto"/>
    </w:pPr>
  </w:style>
  <w:style w:type="paragraph" w:customStyle="1" w:styleId="DecimalAligned">
    <w:name w:val="Decimal Aligned"/>
    <w:basedOn w:val="Normal"/>
    <w:uiPriority w:val="40"/>
    <w:qFormat/>
    <w:rsid w:val="00310F1E"/>
    <w:pPr>
      <w:tabs>
        <w:tab w:val="decimal" w:pos="360"/>
      </w:tabs>
      <w:spacing w:after="200"/>
    </w:pPr>
    <w:rPr>
      <w:rFonts w:cs="Times New Roman"/>
      <w:sz w:val="22"/>
      <w:szCs w:val="22"/>
    </w:rPr>
  </w:style>
  <w:style w:type="paragraph" w:styleId="FootnoteText">
    <w:name w:val="footnote text"/>
    <w:basedOn w:val="Normal"/>
    <w:link w:val="FootnoteTextChar"/>
    <w:uiPriority w:val="99"/>
    <w:unhideWhenUsed/>
    <w:rsid w:val="00310F1E"/>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10F1E"/>
    <w:rPr>
      <w:rFonts w:cs="Times New Roman"/>
      <w:sz w:val="20"/>
      <w:szCs w:val="20"/>
    </w:rPr>
  </w:style>
  <w:style w:type="table" w:styleId="LightShading-Accent1">
    <w:name w:val="Light Shading Accent 1"/>
    <w:basedOn w:val="TableNormal"/>
    <w:uiPriority w:val="60"/>
    <w:rsid w:val="00310F1E"/>
    <w:pPr>
      <w:spacing w:after="0" w:line="240" w:lineRule="auto"/>
    </w:pPr>
    <w:rPr>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A56F327985D6489CD8BC6C2FDE262C" ma:contentTypeVersion="10" ma:contentTypeDescription="Create a new document." ma:contentTypeScope="" ma:versionID="3274fedd61a66e91b378db350a067807">
  <xsd:schema xmlns:xsd="http://www.w3.org/2001/XMLSchema" xmlns:xs="http://www.w3.org/2001/XMLSchema" xmlns:p="http://schemas.microsoft.com/office/2006/metadata/properties" xmlns:ns2="a197742e-fd58-46b6-977d-049ccf9cd839" targetNamespace="http://schemas.microsoft.com/office/2006/metadata/properties" ma:root="true" ma:fieldsID="818ccff49083a050421454d5ee8f9df5" ns2:_="">
    <xsd:import namespace="a197742e-fd58-46b6-977d-049ccf9cd8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7742e-fd58-46b6-977d-049ccf9cd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36C8E-E831-401D-AEDE-8754F05808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86110C-F505-48DE-B23D-DF32EC372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7742e-fd58-46b6-977d-049ccf9cd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B00E9-9F36-4170-B7F5-C432998777E8}">
  <ds:schemaRefs>
    <ds:schemaRef ds:uri="http://schemas.microsoft.com/sharepoint/v3/contenttype/forms"/>
  </ds:schemaRefs>
</ds:datastoreItem>
</file>

<file path=customXml/itemProps4.xml><?xml version="1.0" encoding="utf-8"?>
<ds:datastoreItem xmlns:ds="http://schemas.openxmlformats.org/officeDocument/2006/customXml" ds:itemID="{09AE4EFA-C058-4B1C-B76D-5B6211E9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HZ University Of Applied Sciences</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de Bruin</dc:creator>
  <cp:keywords/>
  <dc:description/>
  <cp:lastModifiedBy>Hans de Bruin</cp:lastModifiedBy>
  <cp:revision>2</cp:revision>
  <dcterms:created xsi:type="dcterms:W3CDTF">2020-11-23T15:36:00Z</dcterms:created>
  <dcterms:modified xsi:type="dcterms:W3CDTF">2020-11-23T15:36:00Z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0x01010083A56F327985D6489CD8BC6C2FDE262C</vt:lpwstr>
  </property>
</Properties>
</file>