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734" w:rsidRDefault="00F63734" w:rsidP="00663978">
      <w:pPr>
        <w:pStyle w:val="Koptekst"/>
        <w:tabs>
          <w:tab w:val="clear" w:pos="4536"/>
          <w:tab w:val="clear" w:pos="9072"/>
        </w:tabs>
        <w:spacing w:after="200" w:line="276" w:lineRule="auto"/>
        <w:rPr>
          <w:noProof/>
        </w:rPr>
      </w:pPr>
      <w:r w:rsidRPr="00F63734">
        <w:rPr>
          <w:noProof/>
        </w:rPr>
        <w:drawing>
          <wp:inline distT="0" distB="0" distL="0" distR="0">
            <wp:extent cx="923925" cy="904875"/>
            <wp:effectExtent l="0" t="0" r="9525" b="9525"/>
            <wp:docPr id="3" name="Afbeelding 1"/>
            <wp:cNvGraphicFramePr/>
            <a:graphic xmlns:a="http://schemas.openxmlformats.org/drawingml/2006/main">
              <a:graphicData uri="http://schemas.openxmlformats.org/drawingml/2006/picture">
                <pic:pic xmlns:pic="http://schemas.openxmlformats.org/drawingml/2006/picture">
                  <pic:nvPicPr>
                    <pic:cNvPr id="4" name="Afbeelding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4791" cy="905723"/>
                    </a:xfrm>
                    <a:prstGeom prst="rect">
                      <a:avLst/>
                    </a:prstGeom>
                  </pic:spPr>
                </pic:pic>
              </a:graphicData>
            </a:graphic>
          </wp:inline>
        </w:drawing>
      </w:r>
      <w:r w:rsidR="00A24041">
        <w:rPr>
          <w:noProof/>
        </w:rPr>
        <mc:AlternateContent>
          <mc:Choice Requires="wps">
            <w:drawing>
              <wp:inline distT="0" distB="0" distL="0" distR="0">
                <wp:extent cx="1047750" cy="971550"/>
                <wp:effectExtent l="0" t="0" r="0" b="0"/>
                <wp:docPr id="1" name="Plu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0" cy="971550"/>
                        </a:xfrm>
                        <a:custGeom>
                          <a:avLst/>
                          <a:gdLst>
                            <a:gd name="T0" fmla="*/ 138879 w 1047750"/>
                            <a:gd name="T1" fmla="*/ 371521 h 971550"/>
                            <a:gd name="T2" fmla="*/ 409621 w 1047750"/>
                            <a:gd name="T3" fmla="*/ 371521 h 971550"/>
                            <a:gd name="T4" fmla="*/ 409621 w 1047750"/>
                            <a:gd name="T5" fmla="*/ 128779 h 971550"/>
                            <a:gd name="T6" fmla="*/ 638129 w 1047750"/>
                            <a:gd name="T7" fmla="*/ 128779 h 971550"/>
                            <a:gd name="T8" fmla="*/ 638129 w 1047750"/>
                            <a:gd name="T9" fmla="*/ 371521 h 971550"/>
                            <a:gd name="T10" fmla="*/ 908871 w 1047750"/>
                            <a:gd name="T11" fmla="*/ 371521 h 971550"/>
                            <a:gd name="T12" fmla="*/ 908871 w 1047750"/>
                            <a:gd name="T13" fmla="*/ 600029 h 971550"/>
                            <a:gd name="T14" fmla="*/ 638129 w 1047750"/>
                            <a:gd name="T15" fmla="*/ 600029 h 971550"/>
                            <a:gd name="T16" fmla="*/ 638129 w 1047750"/>
                            <a:gd name="T17" fmla="*/ 842771 h 971550"/>
                            <a:gd name="T18" fmla="*/ 409621 w 1047750"/>
                            <a:gd name="T19" fmla="*/ 842771 h 971550"/>
                            <a:gd name="T20" fmla="*/ 409621 w 1047750"/>
                            <a:gd name="T21" fmla="*/ 600029 h 971550"/>
                            <a:gd name="T22" fmla="*/ 138879 w 1047750"/>
                            <a:gd name="T23" fmla="*/ 600029 h 971550"/>
                            <a:gd name="T24" fmla="*/ 138879 w 1047750"/>
                            <a:gd name="T25" fmla="*/ 371521 h 9715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047750" h="971550">
                              <a:moveTo>
                                <a:pt x="138879" y="371521"/>
                              </a:moveTo>
                              <a:lnTo>
                                <a:pt x="409621" y="371521"/>
                              </a:lnTo>
                              <a:lnTo>
                                <a:pt x="409621" y="128779"/>
                              </a:lnTo>
                              <a:lnTo>
                                <a:pt x="638129" y="128779"/>
                              </a:lnTo>
                              <a:lnTo>
                                <a:pt x="638129" y="371521"/>
                              </a:lnTo>
                              <a:lnTo>
                                <a:pt x="908871" y="371521"/>
                              </a:lnTo>
                              <a:lnTo>
                                <a:pt x="908871" y="600029"/>
                              </a:lnTo>
                              <a:lnTo>
                                <a:pt x="638129" y="600029"/>
                              </a:lnTo>
                              <a:lnTo>
                                <a:pt x="638129" y="842771"/>
                              </a:lnTo>
                              <a:lnTo>
                                <a:pt x="409621" y="842771"/>
                              </a:lnTo>
                              <a:lnTo>
                                <a:pt x="409621" y="600029"/>
                              </a:lnTo>
                              <a:lnTo>
                                <a:pt x="138879" y="600029"/>
                              </a:lnTo>
                              <a:lnTo>
                                <a:pt x="138879" y="371521"/>
                              </a:lnTo>
                              <a:close/>
                            </a:path>
                          </a:pathLst>
                        </a:custGeom>
                        <a:solidFill>
                          <a:srgbClr val="0000FF"/>
                        </a:solidFill>
                        <a:ln w="9525">
                          <a:solidFill>
                            <a:schemeClr val="accent1">
                              <a:lumMod val="95000"/>
                              <a:lumOff val="0"/>
                            </a:schemeClr>
                          </a:solidFill>
                          <a:round/>
                          <a:headEnd/>
                          <a:tailEnd/>
                        </a:ln>
                        <a:effectLst>
                          <a:outerShdw dist="23000" dir="5400000" rotWithShape="0">
                            <a:srgbClr val="000000">
                              <a:alpha val="34999"/>
                            </a:srgbClr>
                          </a:outerShdw>
                        </a:effectLst>
                      </wps:spPr>
                      <wps:bodyPr rot="0" vert="horz" wrap="square" lIns="91440" tIns="45720" rIns="91440" bIns="45720" anchor="ctr" anchorCtr="0" upright="1">
                        <a:noAutofit/>
                      </wps:bodyPr>
                    </wps:wsp>
                  </a:graphicData>
                </a:graphic>
              </wp:inline>
            </w:drawing>
          </mc:Choice>
          <mc:Fallback>
            <w:pict>
              <v:shape w14:anchorId="25B945E5" id="Plus 4" o:spid="_x0000_s1026" style="width:82.5pt;height:76.5pt;visibility:visible;mso-wrap-style:square;mso-left-percent:-10001;mso-top-percent:-10001;mso-position-horizontal:absolute;mso-position-horizontal-relative:char;mso-position-vertical:absolute;mso-position-vertical-relative:line;mso-left-percent:-10001;mso-top-percent:-10001;v-text-anchor:middle" coordsize="1047750,97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" path="m138879,371521r270742,l409621,128779r228508,l638129,371521r270742,l908871,600029r-270742,l638129,842771r-228508,l409621,600029r-270742,l138879,371521xe" fillcolor="blue" strokecolor="#4579b8 [3044]">
                <v:shadow on="t" color="black" opacity="22936f" origin=",.5" offset="0,.63889mm"/>
                <v:path arrowok="t" o:connecttype="custom" o:connectlocs="138879,371521;409621,371521;409621,128779;638129,128779;638129,371521;908871,371521;908871,600029;638129,600029;638129,842771;409621,842771;409621,600029;138879,600029;138879,371521" o:connectangles="0,0,0,0,0,0,0,0,0,0,0,0,0"/>
                <w10:anchorlock/>
              </v:shape>
            </w:pict>
          </mc:Fallback>
        </mc:AlternateContent>
      </w:r>
    </w:p>
    <w:p w:rsidR="00BB27FB" w:rsidRDefault="00BB27FB" w:rsidP="00BB27FB">
      <w:pPr>
        <w:pStyle w:val="Geenafstand"/>
        <w:rPr>
          <w:b/>
          <w:sz w:val="28"/>
          <w:szCs w:val="28"/>
        </w:rPr>
      </w:pPr>
    </w:p>
    <w:p w:rsidR="00BB27FB" w:rsidRPr="00337F7E" w:rsidRDefault="00BB27FB" w:rsidP="00BB27FB">
      <w:pPr>
        <w:pStyle w:val="Geenafstand"/>
        <w:rPr>
          <w:b/>
          <w:sz w:val="28"/>
          <w:szCs w:val="28"/>
        </w:rPr>
      </w:pPr>
      <w:r>
        <w:rPr>
          <w:b/>
          <w:sz w:val="28"/>
          <w:szCs w:val="28"/>
        </w:rPr>
        <w:t xml:space="preserve">Verslag </w:t>
      </w:r>
      <w:r w:rsidR="00CC23FD">
        <w:rPr>
          <w:b/>
          <w:sz w:val="28"/>
          <w:szCs w:val="28"/>
        </w:rPr>
        <w:t>bijeenkomst</w:t>
      </w:r>
      <w:r w:rsidRPr="00337F7E">
        <w:rPr>
          <w:b/>
          <w:sz w:val="28"/>
          <w:szCs w:val="28"/>
        </w:rPr>
        <w:t xml:space="preserve"> </w:t>
      </w:r>
      <w:r w:rsidR="00F01AD4">
        <w:rPr>
          <w:b/>
          <w:sz w:val="28"/>
          <w:szCs w:val="28"/>
        </w:rPr>
        <w:t xml:space="preserve">Themawerkgroep </w:t>
      </w:r>
      <w:r w:rsidR="00331B83">
        <w:rPr>
          <w:b/>
          <w:sz w:val="28"/>
          <w:szCs w:val="28"/>
        </w:rPr>
        <w:t>Kennisinfra</w:t>
      </w:r>
      <w:r w:rsidRPr="00337F7E">
        <w:rPr>
          <w:b/>
          <w:sz w:val="28"/>
          <w:szCs w:val="28"/>
        </w:rPr>
        <w:t xml:space="preserve"> </w:t>
      </w:r>
      <w:r w:rsidR="00842636">
        <w:rPr>
          <w:b/>
          <w:sz w:val="28"/>
          <w:szCs w:val="28"/>
        </w:rPr>
        <w:br/>
      </w:r>
      <w:r w:rsidR="00AF79FD">
        <w:rPr>
          <w:b/>
          <w:sz w:val="28"/>
          <w:szCs w:val="28"/>
        </w:rPr>
        <w:t>Scholenvoordetoekomst</w:t>
      </w:r>
      <w:r>
        <w:rPr>
          <w:b/>
          <w:sz w:val="28"/>
          <w:szCs w:val="28"/>
        </w:rPr>
        <w:tab/>
      </w:r>
      <w:r>
        <w:rPr>
          <w:b/>
          <w:sz w:val="28"/>
          <w:szCs w:val="28"/>
        </w:rPr>
        <w:tab/>
      </w:r>
    </w:p>
    <w:p w:rsidR="00BB27FB" w:rsidRDefault="00842636" w:rsidP="00BB27FB">
      <w:pPr>
        <w:pStyle w:val="Geenafstand"/>
        <w:rPr>
          <w:b/>
          <w:sz w:val="28"/>
          <w:szCs w:val="28"/>
        </w:rPr>
      </w:pPr>
      <w:r>
        <w:rPr>
          <w:b/>
          <w:sz w:val="28"/>
          <w:szCs w:val="28"/>
        </w:rPr>
        <w:t>Dinsdag 24</w:t>
      </w:r>
      <w:r w:rsidR="00E36165">
        <w:rPr>
          <w:b/>
          <w:sz w:val="28"/>
          <w:szCs w:val="28"/>
        </w:rPr>
        <w:t xml:space="preserve"> november</w:t>
      </w:r>
      <w:r w:rsidR="00BB27FB">
        <w:rPr>
          <w:b/>
          <w:sz w:val="28"/>
          <w:szCs w:val="28"/>
        </w:rPr>
        <w:t xml:space="preserve"> 2015</w:t>
      </w:r>
    </w:p>
    <w:p w:rsidR="00BB27FB" w:rsidRDefault="00C2627C" w:rsidP="00BB27FB">
      <w:pPr>
        <w:pStyle w:val="Geenafstand"/>
        <w:rPr>
          <w:b/>
          <w:sz w:val="28"/>
          <w:szCs w:val="28"/>
        </w:rPr>
      </w:pPr>
      <w:r>
        <w:rPr>
          <w:b/>
          <w:sz w:val="28"/>
          <w:szCs w:val="28"/>
        </w:rPr>
        <w:t>Tijdstip: 11.00 tot 12.00</w:t>
      </w:r>
      <w:r w:rsidR="00BB27FB">
        <w:rPr>
          <w:b/>
          <w:sz w:val="28"/>
          <w:szCs w:val="28"/>
        </w:rPr>
        <w:t xml:space="preserve"> uur</w:t>
      </w:r>
    </w:p>
    <w:p w:rsidR="00BB27FB" w:rsidRDefault="00E36165" w:rsidP="00BB27FB">
      <w:pPr>
        <w:pStyle w:val="Geenafstand"/>
        <w:rPr>
          <w:rFonts w:eastAsia="Times New Roman" w:cs="Times New Roman"/>
          <w:color w:val="000000"/>
          <w:lang w:eastAsia="en-US"/>
        </w:rPr>
      </w:pPr>
      <w:r>
        <w:rPr>
          <w:b/>
          <w:sz w:val="28"/>
          <w:szCs w:val="28"/>
        </w:rPr>
        <w:t>Locatie: Bestuurskantoor Prisma</w:t>
      </w:r>
      <w:r w:rsidR="00BB27FB">
        <w:rPr>
          <w:b/>
          <w:sz w:val="28"/>
          <w:szCs w:val="28"/>
        </w:rPr>
        <w:br/>
      </w:r>
    </w:p>
    <w:p w:rsidR="00BB27FB" w:rsidRPr="005E751C" w:rsidRDefault="00BB27FB" w:rsidP="00BB27FB">
      <w:pPr>
        <w:pStyle w:val="Geenafstand"/>
        <w:ind w:left="1416" w:hanging="1416"/>
        <w:rPr>
          <w:rFonts w:eastAsia="Times New Roman" w:cs="Times New Roman"/>
          <w:color w:val="000000"/>
          <w:lang w:eastAsia="en-US"/>
        </w:rPr>
      </w:pPr>
      <w:r w:rsidRPr="00C8479E">
        <w:rPr>
          <w:rFonts w:eastAsia="Times New Roman" w:cs="Times New Roman"/>
          <w:b/>
          <w:color w:val="000000"/>
          <w:lang w:eastAsia="en-US"/>
        </w:rPr>
        <w:t>Aanwezig</w:t>
      </w:r>
      <w:r w:rsidR="00E36165">
        <w:rPr>
          <w:rFonts w:eastAsia="Times New Roman" w:cs="Times New Roman"/>
          <w:color w:val="000000"/>
          <w:lang w:eastAsia="en-US"/>
        </w:rPr>
        <w:t xml:space="preserve">: </w:t>
      </w:r>
      <w:r w:rsidR="00E36165">
        <w:rPr>
          <w:rFonts w:eastAsia="Times New Roman" w:cs="Times New Roman"/>
          <w:color w:val="000000"/>
          <w:lang w:eastAsia="en-US"/>
        </w:rPr>
        <w:tab/>
      </w:r>
      <w:r w:rsidR="005B3A96">
        <w:rPr>
          <w:rFonts w:eastAsia="Times New Roman" w:cs="Times New Roman"/>
          <w:color w:val="000000"/>
          <w:lang w:eastAsia="en-US"/>
        </w:rPr>
        <w:t>Wi</w:t>
      </w:r>
      <w:r w:rsidR="001D2765">
        <w:rPr>
          <w:rFonts w:eastAsia="Times New Roman" w:cs="Times New Roman"/>
          <w:color w:val="000000"/>
          <w:lang w:eastAsia="en-US"/>
        </w:rPr>
        <w:t>m Westerweele,</w:t>
      </w:r>
      <w:r w:rsidR="005B3A96">
        <w:rPr>
          <w:rFonts w:eastAsia="Times New Roman" w:cs="Times New Roman"/>
          <w:color w:val="000000"/>
          <w:lang w:eastAsia="en-US"/>
        </w:rPr>
        <w:t xml:space="preserve"> Riaan Lo</w:t>
      </w:r>
      <w:r w:rsidR="001D2765">
        <w:rPr>
          <w:rFonts w:eastAsia="Times New Roman" w:cs="Times New Roman"/>
          <w:color w:val="000000"/>
          <w:lang w:eastAsia="en-US"/>
        </w:rPr>
        <w:t>us, Marjan Glas,</w:t>
      </w:r>
      <w:r w:rsidR="00797A1E">
        <w:rPr>
          <w:rFonts w:eastAsia="Times New Roman" w:cs="Times New Roman"/>
          <w:color w:val="000000"/>
          <w:lang w:eastAsia="en-US"/>
        </w:rPr>
        <w:t xml:space="preserve"> </w:t>
      </w:r>
      <w:r w:rsidR="00272041">
        <w:rPr>
          <w:rFonts w:eastAsia="Times New Roman" w:cs="Times New Roman"/>
          <w:color w:val="000000"/>
          <w:lang w:eastAsia="en-US"/>
        </w:rPr>
        <w:t xml:space="preserve">Gabriëlle Rossing, </w:t>
      </w:r>
      <w:r w:rsidR="001D2765">
        <w:rPr>
          <w:rFonts w:eastAsia="Times New Roman" w:cs="Times New Roman"/>
          <w:color w:val="000000"/>
          <w:lang w:eastAsia="en-US"/>
        </w:rPr>
        <w:t xml:space="preserve">Wim Brouwer, Carlien Nijdam, </w:t>
      </w:r>
      <w:r>
        <w:rPr>
          <w:rFonts w:eastAsia="Times New Roman" w:cs="Times New Roman"/>
          <w:color w:val="000000"/>
          <w:lang w:eastAsia="en-US"/>
        </w:rPr>
        <w:t>Cora Dourlein (notulist)</w:t>
      </w:r>
      <w:r w:rsidRPr="005E751C">
        <w:rPr>
          <w:rFonts w:eastAsia="Times New Roman" w:cs="Times New Roman"/>
          <w:color w:val="000000"/>
          <w:lang w:eastAsia="en-US"/>
        </w:rPr>
        <w:t xml:space="preserve"> </w:t>
      </w:r>
    </w:p>
    <w:p w:rsidR="00BB27FB" w:rsidRDefault="00BB27FB" w:rsidP="00E36165">
      <w:r w:rsidRPr="00C8479E">
        <w:t>Afwezig:</w:t>
      </w:r>
      <w:r>
        <w:t xml:space="preserve"> </w:t>
      </w:r>
      <w:r>
        <w:tab/>
      </w:r>
    </w:p>
    <w:p w:rsidR="00BB27FB" w:rsidRDefault="00BB27FB" w:rsidP="00BB27FB">
      <w:pPr>
        <w:pStyle w:val="Geenafstand"/>
        <w:rPr>
          <w:b/>
        </w:rPr>
      </w:pPr>
    </w:p>
    <w:p w:rsidR="00BB27FB" w:rsidRDefault="00BB27FB" w:rsidP="00BB27FB">
      <w:pPr>
        <w:pStyle w:val="Geenafstand"/>
        <w:rPr>
          <w:b/>
        </w:rPr>
      </w:pPr>
    </w:p>
    <w:p w:rsidR="00AF79FD" w:rsidRPr="00337F7E" w:rsidRDefault="00BB27FB" w:rsidP="00AF79FD">
      <w:pPr>
        <w:pStyle w:val="Geenafstand"/>
        <w:rPr>
          <w:b/>
          <w:sz w:val="28"/>
          <w:szCs w:val="28"/>
        </w:rPr>
      </w:pPr>
      <w:r w:rsidRPr="007935C1">
        <w:rPr>
          <w:b/>
          <w:sz w:val="28"/>
          <w:szCs w:val="28"/>
        </w:rPr>
        <w:t xml:space="preserve">Actie- en Besluitenlijst </w:t>
      </w:r>
      <w:r w:rsidR="00001274">
        <w:rPr>
          <w:b/>
          <w:sz w:val="28"/>
          <w:szCs w:val="28"/>
        </w:rPr>
        <w:t>Kennisinfra</w:t>
      </w:r>
    </w:p>
    <w:p w:rsidR="00BB27FB" w:rsidRPr="007935C1" w:rsidRDefault="00BB27FB" w:rsidP="00BB27FB">
      <w:pPr>
        <w:spacing w:after="0" w:line="240" w:lineRule="auto"/>
        <w:rPr>
          <w:b/>
          <w:sz w:val="28"/>
          <w:szCs w:val="28"/>
        </w:rPr>
      </w:pPr>
      <w:r w:rsidRPr="007935C1">
        <w:rPr>
          <w:b/>
          <w:sz w:val="28"/>
          <w:szCs w:val="28"/>
        </w:rPr>
        <w:tab/>
      </w:r>
      <w:r w:rsidRPr="007935C1">
        <w:rPr>
          <w:b/>
          <w:sz w:val="28"/>
          <w:szCs w:val="28"/>
        </w:rPr>
        <w:tab/>
      </w:r>
      <w:r w:rsidRPr="007935C1">
        <w:rPr>
          <w:b/>
          <w:sz w:val="28"/>
          <w:szCs w:val="28"/>
        </w:rPr>
        <w:tab/>
      </w:r>
    </w:p>
    <w:tbl>
      <w:tblPr>
        <w:tblW w:w="9219" w:type="dxa"/>
        <w:tblInd w:w="-10" w:type="dxa"/>
        <w:tblCellMar>
          <w:left w:w="0" w:type="dxa"/>
          <w:right w:w="0" w:type="dxa"/>
        </w:tblCellMar>
        <w:tblLook w:val="04A0" w:firstRow="1" w:lastRow="0" w:firstColumn="1" w:lastColumn="0" w:noHBand="0" w:noVBand="1"/>
      </w:tblPr>
      <w:tblGrid>
        <w:gridCol w:w="379"/>
        <w:gridCol w:w="1142"/>
        <w:gridCol w:w="3007"/>
        <w:gridCol w:w="1986"/>
        <w:gridCol w:w="1379"/>
        <w:gridCol w:w="1326"/>
      </w:tblGrid>
      <w:tr w:rsidR="00BB27FB" w:rsidRPr="007935C1" w:rsidTr="00866C1B">
        <w:tc>
          <w:tcPr>
            <w:tcW w:w="379" w:type="dxa"/>
            <w:tcBorders>
              <w:top w:val="single" w:sz="4" w:space="0" w:color="auto"/>
              <w:left w:val="single" w:sz="4" w:space="0" w:color="auto"/>
              <w:bottom w:val="single" w:sz="4" w:space="0" w:color="auto"/>
              <w:right w:val="single" w:sz="4" w:space="0" w:color="auto"/>
            </w:tcBorders>
          </w:tcPr>
          <w:p w:rsidR="00BB27FB" w:rsidRPr="007935C1" w:rsidRDefault="00BB27FB" w:rsidP="009F4959">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 xml:space="preserve">Nr </w:t>
            </w:r>
          </w:p>
        </w:tc>
        <w:tc>
          <w:tcPr>
            <w:tcW w:w="1142" w:type="dxa"/>
            <w:tcBorders>
              <w:top w:val="single" w:sz="4" w:space="0" w:color="auto"/>
              <w:left w:val="single" w:sz="4" w:space="0" w:color="auto"/>
              <w:bottom w:val="single" w:sz="4" w:space="0" w:color="auto"/>
              <w:right w:val="single" w:sz="4" w:space="0" w:color="auto"/>
            </w:tcBorders>
          </w:tcPr>
          <w:p w:rsidR="00BB27FB" w:rsidRPr="007935C1" w:rsidRDefault="00BB27FB" w:rsidP="009F4959">
            <w:pPr>
              <w:spacing w:after="0" w:line="240" w:lineRule="auto"/>
              <w:rPr>
                <w:rFonts w:ascii="Calibri" w:eastAsia="Times New Roman" w:hAnsi="Calibri" w:cs="Times New Roman"/>
                <w:b/>
                <w:sz w:val="28"/>
                <w:szCs w:val="28"/>
              </w:rPr>
            </w:pPr>
            <w:r>
              <w:rPr>
                <w:rFonts w:ascii="Calibri" w:eastAsia="Times New Roman" w:hAnsi="Calibri" w:cs="Times New Roman"/>
                <w:b/>
                <w:sz w:val="28"/>
                <w:szCs w:val="28"/>
              </w:rPr>
              <w:t>Datum</w:t>
            </w:r>
          </w:p>
        </w:tc>
        <w:tc>
          <w:tcPr>
            <w:tcW w:w="300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Actie</w:t>
            </w:r>
          </w:p>
        </w:tc>
        <w:tc>
          <w:tcPr>
            <w:tcW w:w="1986" w:type="dxa"/>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Door wie</w:t>
            </w:r>
          </w:p>
        </w:tc>
        <w:tc>
          <w:tcPr>
            <w:tcW w:w="1379"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Planning</w:t>
            </w:r>
          </w:p>
        </w:tc>
        <w:tc>
          <w:tcPr>
            <w:tcW w:w="1326" w:type="dxa"/>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b/>
                <w:sz w:val="28"/>
                <w:szCs w:val="28"/>
              </w:rPr>
            </w:pPr>
            <w:r w:rsidRPr="007935C1">
              <w:rPr>
                <w:rFonts w:ascii="Calibri" w:eastAsia="Times New Roman" w:hAnsi="Calibri" w:cs="Times New Roman"/>
                <w:b/>
                <w:sz w:val="28"/>
                <w:szCs w:val="28"/>
              </w:rPr>
              <w:t>Gereed</w:t>
            </w:r>
          </w:p>
        </w:tc>
      </w:tr>
      <w:tr w:rsidR="00BB27FB" w:rsidRPr="007935C1" w:rsidTr="00866C1B">
        <w:tc>
          <w:tcPr>
            <w:tcW w:w="379" w:type="dxa"/>
            <w:tcBorders>
              <w:top w:val="single" w:sz="4" w:space="0" w:color="auto"/>
              <w:left w:val="single" w:sz="8" w:space="0" w:color="auto"/>
              <w:bottom w:val="single" w:sz="8" w:space="0" w:color="auto"/>
              <w:right w:val="single" w:sz="8" w:space="0" w:color="auto"/>
            </w:tcBorders>
          </w:tcPr>
          <w:p w:rsidR="00BB27FB" w:rsidRPr="007935C1" w:rsidRDefault="00BB27FB" w:rsidP="009F4959">
            <w:pPr>
              <w:spacing w:after="0" w:line="240" w:lineRule="auto"/>
              <w:rPr>
                <w:rFonts w:ascii="Calibri" w:eastAsia="Times New Roman" w:hAnsi="Calibri" w:cs="Times New Roman"/>
              </w:rPr>
            </w:pPr>
            <w:r w:rsidRPr="007935C1">
              <w:rPr>
                <w:rFonts w:ascii="Calibri" w:eastAsia="Times New Roman" w:hAnsi="Calibri" w:cs="Times New Roman"/>
              </w:rPr>
              <w:t>1</w:t>
            </w:r>
          </w:p>
        </w:tc>
        <w:tc>
          <w:tcPr>
            <w:tcW w:w="1142" w:type="dxa"/>
            <w:tcBorders>
              <w:top w:val="single" w:sz="4" w:space="0" w:color="auto"/>
              <w:left w:val="single" w:sz="8" w:space="0" w:color="auto"/>
              <w:bottom w:val="single" w:sz="8" w:space="0" w:color="auto"/>
              <w:right w:val="single" w:sz="8" w:space="0" w:color="auto"/>
            </w:tcBorders>
          </w:tcPr>
          <w:p w:rsidR="00BB27FB" w:rsidRPr="007935C1" w:rsidRDefault="00D4422C" w:rsidP="009F4959">
            <w:pPr>
              <w:spacing w:after="0" w:line="240" w:lineRule="auto"/>
              <w:rPr>
                <w:rFonts w:ascii="Calibri" w:eastAsia="Times New Roman" w:hAnsi="Calibri" w:cs="Times New Roman"/>
              </w:rPr>
            </w:pPr>
            <w:r>
              <w:rPr>
                <w:rFonts w:ascii="Calibri" w:eastAsia="Times New Roman" w:hAnsi="Calibri" w:cs="Times New Roman"/>
              </w:rPr>
              <w:t>24-11-2015</w:t>
            </w:r>
          </w:p>
        </w:tc>
        <w:tc>
          <w:tcPr>
            <w:tcW w:w="3007"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D4422C" w:rsidP="009F4959">
            <w:pPr>
              <w:spacing w:after="0" w:line="240" w:lineRule="auto"/>
              <w:rPr>
                <w:rFonts w:ascii="Calibri" w:eastAsia="Times New Roman" w:hAnsi="Calibri" w:cs="Times New Roman"/>
              </w:rPr>
            </w:pPr>
            <w:r>
              <w:rPr>
                <w:rFonts w:ascii="Calibri" w:eastAsia="Times New Roman" w:hAnsi="Calibri" w:cs="Times New Roman"/>
              </w:rPr>
              <w:t>Titel en versienummer op modelcirkel</w:t>
            </w:r>
            <w:r w:rsidR="00FC3236">
              <w:rPr>
                <w:rFonts w:ascii="Calibri" w:eastAsia="Times New Roman" w:hAnsi="Calibri" w:cs="Times New Roman"/>
              </w:rPr>
              <w:t xml:space="preserve"> (“rijke plaatje” kennisinfrastructuur)</w:t>
            </w:r>
            <w:r>
              <w:rPr>
                <w:rFonts w:ascii="Calibri" w:eastAsia="Times New Roman" w:hAnsi="Calibri" w:cs="Times New Roman"/>
              </w:rPr>
              <w:t xml:space="preserve"> zetten</w:t>
            </w:r>
          </w:p>
        </w:tc>
        <w:tc>
          <w:tcPr>
            <w:tcW w:w="1986"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D4422C" w:rsidP="009F4959">
            <w:pPr>
              <w:spacing w:after="0" w:line="240" w:lineRule="auto"/>
              <w:rPr>
                <w:rFonts w:ascii="Calibri" w:eastAsia="Times New Roman" w:hAnsi="Calibri" w:cs="Times New Roman"/>
              </w:rPr>
            </w:pPr>
            <w:r>
              <w:rPr>
                <w:rFonts w:ascii="Calibri" w:eastAsia="Times New Roman" w:hAnsi="Calibri" w:cs="Times New Roman"/>
              </w:rPr>
              <w:t>Wim Brouwer</w:t>
            </w:r>
          </w:p>
        </w:tc>
        <w:tc>
          <w:tcPr>
            <w:tcW w:w="137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D4422C" w:rsidP="009F4959">
            <w:pPr>
              <w:spacing w:after="0" w:line="240" w:lineRule="auto"/>
              <w:rPr>
                <w:rFonts w:ascii="Calibri" w:eastAsia="Times New Roman" w:hAnsi="Calibri" w:cs="Times New Roman"/>
              </w:rPr>
            </w:pPr>
            <w:r>
              <w:rPr>
                <w:rFonts w:ascii="Calibri" w:eastAsia="Times New Roman" w:hAnsi="Calibri" w:cs="Times New Roman"/>
              </w:rPr>
              <w:t>11-12-2015</w:t>
            </w:r>
          </w:p>
        </w:tc>
        <w:tc>
          <w:tcPr>
            <w:tcW w:w="1326"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rPr>
            </w:pPr>
          </w:p>
        </w:tc>
      </w:tr>
      <w:tr w:rsidR="00BB27FB" w:rsidRPr="007935C1" w:rsidTr="00866C1B">
        <w:tc>
          <w:tcPr>
            <w:tcW w:w="379" w:type="dxa"/>
            <w:tcBorders>
              <w:top w:val="single" w:sz="8" w:space="0" w:color="auto"/>
              <w:left w:val="single" w:sz="8" w:space="0" w:color="auto"/>
              <w:bottom w:val="single" w:sz="8" w:space="0" w:color="auto"/>
              <w:right w:val="single" w:sz="8" w:space="0" w:color="auto"/>
            </w:tcBorders>
          </w:tcPr>
          <w:p w:rsidR="00BB27FB" w:rsidRPr="007935C1" w:rsidRDefault="00BB27FB" w:rsidP="009F4959">
            <w:pPr>
              <w:spacing w:after="0" w:line="240" w:lineRule="auto"/>
              <w:rPr>
                <w:rFonts w:ascii="Calibri" w:eastAsia="Times New Roman" w:hAnsi="Calibri" w:cs="Times New Roman"/>
              </w:rPr>
            </w:pPr>
            <w:r w:rsidRPr="007935C1">
              <w:rPr>
                <w:rFonts w:ascii="Calibri" w:eastAsia="Times New Roman" w:hAnsi="Calibri" w:cs="Times New Roman"/>
              </w:rPr>
              <w:t>2</w:t>
            </w:r>
          </w:p>
        </w:tc>
        <w:tc>
          <w:tcPr>
            <w:tcW w:w="1142" w:type="dxa"/>
            <w:tcBorders>
              <w:top w:val="single" w:sz="8" w:space="0" w:color="auto"/>
              <w:left w:val="single" w:sz="8" w:space="0" w:color="auto"/>
              <w:bottom w:val="single" w:sz="8" w:space="0" w:color="auto"/>
              <w:right w:val="single" w:sz="8" w:space="0" w:color="auto"/>
            </w:tcBorders>
          </w:tcPr>
          <w:p w:rsidR="00BB27FB" w:rsidRPr="007935C1" w:rsidRDefault="00D4422C" w:rsidP="009F4959">
            <w:pPr>
              <w:spacing w:after="0" w:line="240" w:lineRule="auto"/>
              <w:rPr>
                <w:rFonts w:ascii="Calibri" w:eastAsia="Times New Roman" w:hAnsi="Calibri" w:cs="Times New Roman"/>
              </w:rPr>
            </w:pPr>
            <w:r>
              <w:rPr>
                <w:rFonts w:ascii="Calibri" w:eastAsia="Times New Roman" w:hAnsi="Calibri" w:cs="Times New Roman"/>
              </w:rPr>
              <w:t>24-11-2015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D4422C" w:rsidP="009F4959">
            <w:pPr>
              <w:spacing w:after="0" w:line="240" w:lineRule="auto"/>
              <w:rPr>
                <w:rFonts w:ascii="Calibri" w:eastAsia="Times New Roman" w:hAnsi="Calibri" w:cs="Times New Roman"/>
              </w:rPr>
            </w:pPr>
            <w:r>
              <w:rPr>
                <w:rFonts w:ascii="Calibri" w:eastAsia="Times New Roman" w:hAnsi="Calibri" w:cs="Times New Roman"/>
              </w:rPr>
              <w:t>Modelcirkel in conceptmap plaatsen</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D4422C" w:rsidP="009F4959">
            <w:pPr>
              <w:spacing w:after="0" w:line="240" w:lineRule="auto"/>
              <w:rPr>
                <w:rFonts w:ascii="Calibri" w:eastAsia="Times New Roman" w:hAnsi="Calibri" w:cs="Times New Roman"/>
              </w:rPr>
            </w:pPr>
            <w:r>
              <w:rPr>
                <w:rFonts w:ascii="Calibri" w:eastAsia="Times New Roman" w:hAnsi="Calibri" w:cs="Times New Roman"/>
              </w:rPr>
              <w:t>Wim Brouwer/Gabriëlle</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D4422C" w:rsidP="009F4959">
            <w:pPr>
              <w:spacing w:after="0" w:line="240" w:lineRule="auto"/>
              <w:rPr>
                <w:rFonts w:ascii="Calibri" w:eastAsia="Times New Roman" w:hAnsi="Calibri" w:cs="Times New Roman"/>
              </w:rPr>
            </w:pPr>
            <w:r>
              <w:rPr>
                <w:rFonts w:ascii="Calibri" w:eastAsia="Times New Roman" w:hAnsi="Calibri" w:cs="Times New Roman"/>
              </w:rPr>
              <w:t>11-12-2015</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Pr="007935C1" w:rsidRDefault="00BB27FB" w:rsidP="009F4959">
            <w:pPr>
              <w:spacing w:after="0" w:line="240" w:lineRule="auto"/>
              <w:rPr>
                <w:rFonts w:ascii="Calibri" w:eastAsia="Times New Roman" w:hAnsi="Calibri" w:cs="Times New Roman"/>
              </w:rPr>
            </w:pPr>
          </w:p>
        </w:tc>
      </w:tr>
      <w:tr w:rsidR="00BB27FB" w:rsidRPr="007935C1" w:rsidTr="00866C1B">
        <w:tc>
          <w:tcPr>
            <w:tcW w:w="379" w:type="dxa"/>
            <w:tcBorders>
              <w:top w:val="single" w:sz="8" w:space="0" w:color="auto"/>
              <w:left w:val="single" w:sz="8" w:space="0" w:color="auto"/>
              <w:bottom w:val="single" w:sz="8" w:space="0" w:color="auto"/>
              <w:right w:val="single" w:sz="8" w:space="0" w:color="auto"/>
            </w:tcBorders>
          </w:tcPr>
          <w:p w:rsidR="00BB27FB" w:rsidRDefault="0024452C" w:rsidP="009F4959">
            <w:pPr>
              <w:spacing w:after="0" w:line="240" w:lineRule="auto"/>
              <w:rPr>
                <w:rFonts w:ascii="Calibri" w:eastAsia="Times New Roman" w:hAnsi="Calibri" w:cs="Times New Roman"/>
              </w:rPr>
            </w:pPr>
            <w:r>
              <w:rPr>
                <w:rFonts w:ascii="Calibri" w:eastAsia="Times New Roman" w:hAnsi="Calibri" w:cs="Times New Roman"/>
              </w:rPr>
              <w:t>3</w:t>
            </w:r>
          </w:p>
        </w:tc>
        <w:tc>
          <w:tcPr>
            <w:tcW w:w="1142" w:type="dxa"/>
            <w:tcBorders>
              <w:top w:val="single" w:sz="8" w:space="0" w:color="auto"/>
              <w:left w:val="single" w:sz="8" w:space="0" w:color="auto"/>
              <w:bottom w:val="single" w:sz="8" w:space="0" w:color="auto"/>
              <w:right w:val="single" w:sz="8" w:space="0" w:color="auto"/>
            </w:tcBorders>
          </w:tcPr>
          <w:p w:rsidR="00BB27FB" w:rsidRDefault="00527156" w:rsidP="009F4959">
            <w:pPr>
              <w:spacing w:after="0" w:line="240" w:lineRule="auto"/>
              <w:rPr>
                <w:rFonts w:ascii="Calibri" w:eastAsia="Times New Roman" w:hAnsi="Calibri" w:cs="Times New Roman"/>
              </w:rPr>
            </w:pPr>
            <w:r>
              <w:rPr>
                <w:rFonts w:ascii="Calibri" w:eastAsia="Times New Roman" w:hAnsi="Calibri" w:cs="Times New Roman"/>
              </w:rPr>
              <w:t>24-11-2015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Default="00527156" w:rsidP="009F4959">
            <w:pPr>
              <w:spacing w:after="0" w:line="240" w:lineRule="auto"/>
              <w:rPr>
                <w:rFonts w:ascii="Calibri" w:eastAsia="Times New Roman" w:hAnsi="Calibri" w:cs="Times New Roman"/>
              </w:rPr>
            </w:pPr>
            <w:r>
              <w:rPr>
                <w:rFonts w:ascii="Calibri" w:eastAsia="Times New Roman" w:hAnsi="Calibri" w:cs="Times New Roman"/>
              </w:rPr>
              <w:t>Interviews met thematrekkers</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E34BF" w:rsidP="009F4959">
            <w:pPr>
              <w:spacing w:after="0" w:line="240" w:lineRule="auto"/>
              <w:rPr>
                <w:rFonts w:ascii="Calibri" w:eastAsia="Times New Roman" w:hAnsi="Calibri" w:cs="Times New Roman"/>
              </w:rPr>
            </w:pPr>
            <w:r>
              <w:rPr>
                <w:rFonts w:ascii="Calibri" w:eastAsia="Times New Roman" w:hAnsi="Calibri" w:cs="Times New Roman"/>
              </w:rPr>
              <w:t>T</w:t>
            </w:r>
            <w:r w:rsidR="00527156">
              <w:rPr>
                <w:rFonts w:ascii="Calibri" w:eastAsia="Times New Roman" w:hAnsi="Calibri" w:cs="Times New Roman"/>
              </w:rPr>
              <w:t>hem</w:t>
            </w:r>
            <w:r>
              <w:rPr>
                <w:rFonts w:ascii="Calibri" w:eastAsia="Times New Roman" w:hAnsi="Calibri" w:cs="Times New Roman"/>
              </w:rPr>
              <w:t>a</w:t>
            </w:r>
            <w:r w:rsidR="00527156">
              <w:rPr>
                <w:rFonts w:ascii="Calibri" w:eastAsia="Times New Roman" w:hAnsi="Calibri" w:cs="Times New Roman"/>
              </w:rPr>
              <w:t>werkgroep leden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E34BF" w:rsidP="00BE34BF">
            <w:pPr>
              <w:spacing w:after="0" w:line="240" w:lineRule="auto"/>
              <w:rPr>
                <w:rFonts w:ascii="Calibri" w:eastAsia="Times New Roman" w:hAnsi="Calibri" w:cs="Times New Roman"/>
              </w:rPr>
            </w:pPr>
            <w:r>
              <w:rPr>
                <w:rFonts w:ascii="Calibri" w:eastAsia="Times New Roman" w:hAnsi="Calibri" w:cs="Times New Roman"/>
              </w:rPr>
              <w:t>11-01-2016</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p>
        </w:tc>
      </w:tr>
      <w:tr w:rsidR="00BB27FB" w:rsidRPr="007935C1" w:rsidTr="00866C1B">
        <w:tc>
          <w:tcPr>
            <w:tcW w:w="379" w:type="dxa"/>
            <w:tcBorders>
              <w:top w:val="single" w:sz="8" w:space="0" w:color="auto"/>
              <w:left w:val="single" w:sz="8" w:space="0" w:color="auto"/>
              <w:bottom w:val="single" w:sz="8" w:space="0" w:color="auto"/>
              <w:right w:val="single" w:sz="8" w:space="0" w:color="auto"/>
            </w:tcBorders>
          </w:tcPr>
          <w:p w:rsidR="00BB27FB" w:rsidRDefault="0024452C" w:rsidP="009F4959">
            <w:pPr>
              <w:spacing w:after="0" w:line="240" w:lineRule="auto"/>
              <w:rPr>
                <w:rFonts w:ascii="Calibri" w:eastAsia="Times New Roman" w:hAnsi="Calibri" w:cs="Times New Roman"/>
              </w:rPr>
            </w:pPr>
            <w:r>
              <w:rPr>
                <w:rFonts w:ascii="Calibri" w:eastAsia="Times New Roman" w:hAnsi="Calibri" w:cs="Times New Roman"/>
              </w:rPr>
              <w:t>4</w:t>
            </w:r>
          </w:p>
        </w:tc>
        <w:tc>
          <w:tcPr>
            <w:tcW w:w="1142" w:type="dxa"/>
            <w:tcBorders>
              <w:top w:val="single" w:sz="8" w:space="0" w:color="auto"/>
              <w:left w:val="single" w:sz="8" w:space="0" w:color="auto"/>
              <w:bottom w:val="single" w:sz="8" w:space="0" w:color="auto"/>
              <w:right w:val="single" w:sz="8" w:space="0" w:color="auto"/>
            </w:tcBorders>
          </w:tcPr>
          <w:p w:rsidR="00BB27FB" w:rsidRDefault="00BE34BF" w:rsidP="009F4959">
            <w:pPr>
              <w:spacing w:after="0" w:line="240" w:lineRule="auto"/>
              <w:rPr>
                <w:rFonts w:ascii="Calibri" w:eastAsia="Times New Roman" w:hAnsi="Calibri" w:cs="Times New Roman"/>
              </w:rPr>
            </w:pPr>
            <w:r>
              <w:rPr>
                <w:rFonts w:ascii="Calibri" w:eastAsia="Times New Roman" w:hAnsi="Calibri" w:cs="Times New Roman"/>
              </w:rPr>
              <w:t>24-11-2015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Default="00BE34BF" w:rsidP="009F4959">
            <w:pPr>
              <w:spacing w:after="0" w:line="240" w:lineRule="auto"/>
              <w:rPr>
                <w:rFonts w:ascii="Calibri" w:eastAsia="Times New Roman" w:hAnsi="Calibri" w:cs="Times New Roman"/>
              </w:rPr>
            </w:pPr>
            <w:r>
              <w:rPr>
                <w:rFonts w:ascii="Calibri" w:eastAsia="Times New Roman" w:hAnsi="Calibri" w:cs="Times New Roman"/>
              </w:rPr>
              <w:t>Opbrengsten interviews verwerken in modelcirkel</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E34BF" w:rsidP="009F4959">
            <w:pPr>
              <w:spacing w:after="0" w:line="240" w:lineRule="auto"/>
              <w:rPr>
                <w:rFonts w:ascii="Calibri" w:eastAsia="Times New Roman" w:hAnsi="Calibri" w:cs="Times New Roman"/>
              </w:rPr>
            </w:pPr>
            <w:r>
              <w:rPr>
                <w:rFonts w:ascii="Calibri" w:eastAsia="Times New Roman" w:hAnsi="Calibri" w:cs="Times New Roman"/>
              </w:rPr>
              <w:t>Gabriëlle en Wim Brouwer</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E34BF" w:rsidP="009F4959">
            <w:pPr>
              <w:spacing w:after="0" w:line="240" w:lineRule="auto"/>
              <w:rPr>
                <w:rFonts w:ascii="Calibri" w:eastAsia="Times New Roman" w:hAnsi="Calibri" w:cs="Times New Roman"/>
              </w:rPr>
            </w:pPr>
            <w:r>
              <w:rPr>
                <w:rFonts w:ascii="Calibri" w:eastAsia="Times New Roman" w:hAnsi="Calibri" w:cs="Times New Roman"/>
              </w:rPr>
              <w:t>11-01-2016</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p>
        </w:tc>
      </w:tr>
      <w:tr w:rsidR="00BB27FB" w:rsidRPr="007935C1" w:rsidTr="00866C1B">
        <w:tc>
          <w:tcPr>
            <w:tcW w:w="379" w:type="dxa"/>
            <w:tcBorders>
              <w:top w:val="single" w:sz="8" w:space="0" w:color="auto"/>
              <w:left w:val="single" w:sz="8" w:space="0" w:color="auto"/>
              <w:bottom w:val="single" w:sz="8" w:space="0" w:color="auto"/>
              <w:right w:val="single" w:sz="8" w:space="0" w:color="auto"/>
            </w:tcBorders>
          </w:tcPr>
          <w:p w:rsidR="00BB27FB" w:rsidRDefault="0024452C" w:rsidP="009F4959">
            <w:pPr>
              <w:spacing w:after="0" w:line="240" w:lineRule="auto"/>
              <w:rPr>
                <w:rFonts w:ascii="Calibri" w:eastAsia="Times New Roman" w:hAnsi="Calibri" w:cs="Times New Roman"/>
              </w:rPr>
            </w:pPr>
            <w:r>
              <w:rPr>
                <w:rFonts w:ascii="Calibri" w:eastAsia="Times New Roman" w:hAnsi="Calibri" w:cs="Times New Roman"/>
              </w:rPr>
              <w:t>5</w:t>
            </w:r>
          </w:p>
        </w:tc>
        <w:tc>
          <w:tcPr>
            <w:tcW w:w="1142" w:type="dxa"/>
            <w:tcBorders>
              <w:top w:val="single" w:sz="8" w:space="0" w:color="auto"/>
              <w:left w:val="single" w:sz="8" w:space="0" w:color="auto"/>
              <w:bottom w:val="single" w:sz="8" w:space="0" w:color="auto"/>
              <w:right w:val="single" w:sz="8" w:space="0" w:color="auto"/>
            </w:tcBorders>
          </w:tcPr>
          <w:p w:rsidR="00BB27FB" w:rsidRDefault="00BE34BF" w:rsidP="009F4959">
            <w:pPr>
              <w:spacing w:after="0" w:line="240" w:lineRule="auto"/>
              <w:rPr>
                <w:rFonts w:ascii="Calibri" w:eastAsia="Times New Roman" w:hAnsi="Calibri" w:cs="Times New Roman"/>
              </w:rPr>
            </w:pPr>
            <w:r>
              <w:rPr>
                <w:rFonts w:ascii="Calibri" w:eastAsia="Times New Roman" w:hAnsi="Calibri" w:cs="Times New Roman"/>
              </w:rPr>
              <w:t>24-11-2015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B27FB" w:rsidRDefault="00BE34BF" w:rsidP="009F4959">
            <w:pPr>
              <w:spacing w:after="0" w:line="240" w:lineRule="auto"/>
              <w:rPr>
                <w:rFonts w:ascii="Calibri" w:eastAsia="Times New Roman" w:hAnsi="Calibri" w:cs="Times New Roman"/>
              </w:rPr>
            </w:pPr>
            <w:r>
              <w:rPr>
                <w:rFonts w:ascii="Calibri" w:eastAsia="Times New Roman" w:hAnsi="Calibri" w:cs="Times New Roman"/>
              </w:rPr>
              <w:t>Rijk plaatje mailen naar Gabriëlle</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E34BF" w:rsidP="009F4959">
            <w:pPr>
              <w:spacing w:after="0" w:line="240" w:lineRule="auto"/>
              <w:rPr>
                <w:rFonts w:ascii="Calibri" w:eastAsia="Times New Roman" w:hAnsi="Calibri" w:cs="Times New Roman"/>
              </w:rPr>
            </w:pPr>
            <w:r>
              <w:rPr>
                <w:rFonts w:ascii="Calibri" w:eastAsia="Times New Roman" w:hAnsi="Calibri" w:cs="Times New Roman"/>
              </w:rPr>
              <w:t>Themawerkgroep leden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E34BF" w:rsidP="009F4959">
            <w:pPr>
              <w:spacing w:after="0" w:line="240" w:lineRule="auto"/>
              <w:rPr>
                <w:rFonts w:ascii="Calibri" w:eastAsia="Times New Roman" w:hAnsi="Calibri" w:cs="Times New Roman"/>
              </w:rPr>
            </w:pPr>
            <w:r>
              <w:rPr>
                <w:rFonts w:ascii="Calibri" w:eastAsia="Times New Roman" w:hAnsi="Calibri" w:cs="Times New Roman"/>
              </w:rPr>
              <w:t>11-01-2016</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B27FB" w:rsidRDefault="00BB27FB" w:rsidP="009F4959">
            <w:pPr>
              <w:spacing w:after="0" w:line="240" w:lineRule="auto"/>
              <w:rPr>
                <w:rFonts w:ascii="Calibri" w:eastAsia="Times New Roman" w:hAnsi="Calibri" w:cs="Times New Roman"/>
              </w:rPr>
            </w:pPr>
          </w:p>
        </w:tc>
      </w:tr>
      <w:tr w:rsidR="00BE34BF" w:rsidRPr="007935C1" w:rsidTr="00866C1B">
        <w:tc>
          <w:tcPr>
            <w:tcW w:w="379" w:type="dxa"/>
            <w:tcBorders>
              <w:top w:val="single" w:sz="8" w:space="0" w:color="auto"/>
              <w:left w:val="single" w:sz="8" w:space="0" w:color="auto"/>
              <w:bottom w:val="single" w:sz="8" w:space="0" w:color="auto"/>
              <w:right w:val="single" w:sz="8" w:space="0" w:color="auto"/>
            </w:tcBorders>
          </w:tcPr>
          <w:p w:rsidR="00BE34BF" w:rsidRDefault="00BE34BF" w:rsidP="009F4959">
            <w:pPr>
              <w:spacing w:after="0" w:line="240" w:lineRule="auto"/>
              <w:rPr>
                <w:rFonts w:ascii="Calibri" w:eastAsia="Times New Roman" w:hAnsi="Calibri" w:cs="Times New Roman"/>
              </w:rPr>
            </w:pPr>
            <w:r>
              <w:rPr>
                <w:rFonts w:ascii="Calibri" w:eastAsia="Times New Roman" w:hAnsi="Calibri" w:cs="Times New Roman"/>
              </w:rPr>
              <w:t>6</w:t>
            </w:r>
          </w:p>
        </w:tc>
        <w:tc>
          <w:tcPr>
            <w:tcW w:w="1142" w:type="dxa"/>
            <w:tcBorders>
              <w:top w:val="single" w:sz="8" w:space="0" w:color="auto"/>
              <w:left w:val="single" w:sz="8" w:space="0" w:color="auto"/>
              <w:bottom w:val="single" w:sz="8" w:space="0" w:color="auto"/>
              <w:right w:val="single" w:sz="8" w:space="0" w:color="auto"/>
            </w:tcBorders>
          </w:tcPr>
          <w:p w:rsidR="00BE34BF" w:rsidRDefault="00BE34BF" w:rsidP="009F4959">
            <w:pPr>
              <w:spacing w:after="0" w:line="240" w:lineRule="auto"/>
              <w:rPr>
                <w:rFonts w:ascii="Calibri" w:eastAsia="Times New Roman" w:hAnsi="Calibri" w:cs="Times New Roman"/>
              </w:rPr>
            </w:pPr>
            <w:r>
              <w:rPr>
                <w:rFonts w:ascii="Calibri" w:eastAsia="Times New Roman" w:hAnsi="Calibri" w:cs="Times New Roman"/>
              </w:rPr>
              <w:t>24-11-2015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E34BF" w:rsidRDefault="00BE34BF" w:rsidP="009F4959">
            <w:pPr>
              <w:spacing w:after="0" w:line="240" w:lineRule="auto"/>
              <w:rPr>
                <w:rFonts w:ascii="Calibri" w:eastAsia="Times New Roman" w:hAnsi="Calibri" w:cs="Times New Roman"/>
              </w:rPr>
            </w:pPr>
            <w:r>
              <w:rPr>
                <w:rFonts w:ascii="Calibri" w:eastAsia="Times New Roman" w:hAnsi="Calibri" w:cs="Times New Roman"/>
              </w:rPr>
              <w:t>Bij PLG’s vragen waar behoefte aan is ihkv Kennisinfra</w:t>
            </w:r>
            <w:r w:rsidR="00FC3236">
              <w:rPr>
                <w:rFonts w:ascii="Calibri" w:eastAsia="Times New Roman" w:hAnsi="Calibri" w:cs="Times New Roman"/>
              </w:rPr>
              <w:t>structuur</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E34BF" w:rsidRDefault="00BE34BF" w:rsidP="009F4959">
            <w:pPr>
              <w:spacing w:after="0" w:line="240" w:lineRule="auto"/>
              <w:rPr>
                <w:rFonts w:ascii="Calibri" w:eastAsia="Times New Roman" w:hAnsi="Calibri" w:cs="Times New Roman"/>
              </w:rPr>
            </w:pPr>
            <w:r>
              <w:rPr>
                <w:rFonts w:ascii="Calibri" w:eastAsia="Times New Roman" w:hAnsi="Calibri" w:cs="Times New Roman"/>
              </w:rPr>
              <w:t>Themawerkgroep leden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E34BF" w:rsidRDefault="00BE34BF" w:rsidP="009F4959">
            <w:pPr>
              <w:spacing w:after="0" w:line="240" w:lineRule="auto"/>
              <w:rPr>
                <w:rFonts w:ascii="Calibri" w:eastAsia="Times New Roman" w:hAnsi="Calibri" w:cs="Times New Roman"/>
              </w:rPr>
            </w:pPr>
            <w:r>
              <w:rPr>
                <w:rFonts w:ascii="Calibri" w:eastAsia="Times New Roman" w:hAnsi="Calibri" w:cs="Times New Roman"/>
              </w:rPr>
              <w:t>11-01-2016</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E34BF" w:rsidRDefault="00BE34BF" w:rsidP="009F4959">
            <w:pPr>
              <w:spacing w:after="0" w:line="240" w:lineRule="auto"/>
              <w:rPr>
                <w:rFonts w:ascii="Calibri" w:eastAsia="Times New Roman" w:hAnsi="Calibri" w:cs="Times New Roman"/>
              </w:rPr>
            </w:pPr>
          </w:p>
        </w:tc>
      </w:tr>
      <w:tr w:rsidR="00BE34BF" w:rsidRPr="007935C1" w:rsidTr="00866C1B">
        <w:tc>
          <w:tcPr>
            <w:tcW w:w="379" w:type="dxa"/>
            <w:tcBorders>
              <w:top w:val="single" w:sz="8" w:space="0" w:color="auto"/>
              <w:left w:val="single" w:sz="8" w:space="0" w:color="auto"/>
              <w:bottom w:val="single" w:sz="8" w:space="0" w:color="auto"/>
              <w:right w:val="single" w:sz="8" w:space="0" w:color="auto"/>
            </w:tcBorders>
          </w:tcPr>
          <w:p w:rsidR="00BE34BF" w:rsidRDefault="00BE34BF" w:rsidP="009F4959">
            <w:pPr>
              <w:spacing w:after="0" w:line="240" w:lineRule="auto"/>
              <w:rPr>
                <w:rFonts w:ascii="Calibri" w:eastAsia="Times New Roman" w:hAnsi="Calibri" w:cs="Times New Roman"/>
              </w:rPr>
            </w:pPr>
            <w:r>
              <w:rPr>
                <w:rFonts w:ascii="Calibri" w:eastAsia="Times New Roman" w:hAnsi="Calibri" w:cs="Times New Roman"/>
              </w:rPr>
              <w:t>7</w:t>
            </w:r>
          </w:p>
        </w:tc>
        <w:tc>
          <w:tcPr>
            <w:tcW w:w="1142" w:type="dxa"/>
            <w:tcBorders>
              <w:top w:val="single" w:sz="8" w:space="0" w:color="auto"/>
              <w:left w:val="single" w:sz="8" w:space="0" w:color="auto"/>
              <w:bottom w:val="single" w:sz="8" w:space="0" w:color="auto"/>
              <w:right w:val="single" w:sz="8" w:space="0" w:color="auto"/>
            </w:tcBorders>
          </w:tcPr>
          <w:p w:rsidR="00BE34BF" w:rsidRDefault="00BE34BF" w:rsidP="009F4959">
            <w:pPr>
              <w:spacing w:after="0" w:line="240" w:lineRule="auto"/>
              <w:rPr>
                <w:rFonts w:ascii="Calibri" w:eastAsia="Times New Roman" w:hAnsi="Calibri" w:cs="Times New Roman"/>
              </w:rPr>
            </w:pPr>
            <w:r>
              <w:rPr>
                <w:rFonts w:ascii="Calibri" w:eastAsia="Times New Roman" w:hAnsi="Calibri" w:cs="Times New Roman"/>
              </w:rPr>
              <w:t>24-11-2015</w:t>
            </w:r>
          </w:p>
        </w:tc>
        <w:tc>
          <w:tcPr>
            <w:tcW w:w="300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E34BF" w:rsidRDefault="00BE34BF" w:rsidP="009F4959">
            <w:pPr>
              <w:spacing w:after="0" w:line="240" w:lineRule="auto"/>
              <w:rPr>
                <w:rFonts w:ascii="Calibri" w:eastAsia="Times New Roman" w:hAnsi="Calibri" w:cs="Times New Roman"/>
              </w:rPr>
            </w:pPr>
            <w:r>
              <w:rPr>
                <w:rFonts w:ascii="Calibri" w:eastAsia="Times New Roman" w:hAnsi="Calibri" w:cs="Times New Roman"/>
              </w:rPr>
              <w:t>Voorstellen maken voor stuurgroep</w:t>
            </w:r>
          </w:p>
        </w:tc>
        <w:tc>
          <w:tcPr>
            <w:tcW w:w="198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E34BF" w:rsidRDefault="00BE34BF" w:rsidP="009F4959">
            <w:pPr>
              <w:spacing w:after="0" w:line="240" w:lineRule="auto"/>
              <w:rPr>
                <w:rFonts w:ascii="Calibri" w:eastAsia="Times New Roman" w:hAnsi="Calibri" w:cs="Times New Roman"/>
              </w:rPr>
            </w:pPr>
            <w:r>
              <w:rPr>
                <w:rFonts w:ascii="Calibri" w:eastAsia="Times New Roman" w:hAnsi="Calibri" w:cs="Times New Roman"/>
              </w:rPr>
              <w:t>Themawerkgroep leden</w:t>
            </w:r>
          </w:p>
        </w:tc>
        <w:tc>
          <w:tcPr>
            <w:tcW w:w="13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E34BF" w:rsidRDefault="00BE34BF" w:rsidP="009F4959">
            <w:pPr>
              <w:spacing w:after="0" w:line="240" w:lineRule="auto"/>
              <w:rPr>
                <w:rFonts w:ascii="Calibri" w:eastAsia="Times New Roman" w:hAnsi="Calibri" w:cs="Times New Roman"/>
              </w:rPr>
            </w:pPr>
            <w:r>
              <w:rPr>
                <w:rFonts w:ascii="Calibri" w:eastAsia="Times New Roman" w:hAnsi="Calibri" w:cs="Times New Roman"/>
              </w:rPr>
              <w:t>11-12-2015</w:t>
            </w:r>
          </w:p>
        </w:tc>
        <w:tc>
          <w:tcPr>
            <w:tcW w:w="132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BE34BF" w:rsidRDefault="00BE34BF" w:rsidP="009F4959">
            <w:pPr>
              <w:spacing w:after="0" w:line="240" w:lineRule="auto"/>
              <w:rPr>
                <w:rFonts w:ascii="Calibri" w:eastAsia="Times New Roman" w:hAnsi="Calibri" w:cs="Times New Roman"/>
              </w:rPr>
            </w:pPr>
          </w:p>
        </w:tc>
      </w:tr>
    </w:tbl>
    <w:p w:rsidR="00BB27FB" w:rsidRPr="00020A0C" w:rsidRDefault="00E1583A" w:rsidP="00BB27FB">
      <w:pPr>
        <w:pStyle w:val="Geenafstand"/>
        <w:rPr>
          <w:rFonts w:ascii="Calibri" w:eastAsia="Times New Roman" w:hAnsi="Calibri" w:cs="Tahoma"/>
          <w:i/>
          <w:color w:val="000000"/>
        </w:rPr>
      </w:pPr>
      <w:r>
        <w:rPr>
          <w:rFonts w:ascii="Calibri" w:eastAsia="Times New Roman" w:hAnsi="Calibri" w:cs="Tahoma"/>
          <w:b/>
          <w:bCs/>
          <w:color w:val="000000"/>
          <w:sz w:val="28"/>
          <w:szCs w:val="28"/>
        </w:rPr>
        <w:br/>
      </w:r>
      <w:r>
        <w:rPr>
          <w:rFonts w:ascii="Calibri" w:eastAsia="Times New Roman" w:hAnsi="Calibri" w:cs="Tahoma"/>
          <w:b/>
          <w:bCs/>
          <w:color w:val="000000"/>
          <w:sz w:val="28"/>
          <w:szCs w:val="28"/>
        </w:rPr>
        <w:br/>
      </w:r>
      <w:r w:rsidR="00BB27FB">
        <w:rPr>
          <w:rFonts w:ascii="Calibri" w:eastAsia="Times New Roman" w:hAnsi="Calibri" w:cs="Tahoma"/>
          <w:b/>
          <w:bCs/>
          <w:color w:val="000000"/>
          <w:sz w:val="28"/>
          <w:szCs w:val="28"/>
        </w:rPr>
        <w:t xml:space="preserve">1. </w:t>
      </w:r>
      <w:r w:rsidR="00BB27FB" w:rsidRPr="00020A0C">
        <w:rPr>
          <w:rFonts w:ascii="Calibri" w:eastAsia="Times New Roman" w:hAnsi="Calibri" w:cs="Tahoma"/>
          <w:b/>
          <w:bCs/>
          <w:color w:val="000000"/>
          <w:sz w:val="28"/>
          <w:szCs w:val="28"/>
        </w:rPr>
        <w:t>Welkom</w:t>
      </w:r>
      <w:r w:rsidR="00175B26">
        <w:rPr>
          <w:rFonts w:ascii="Calibri" w:eastAsia="Times New Roman" w:hAnsi="Calibri" w:cs="Tahoma"/>
          <w:b/>
          <w:bCs/>
          <w:color w:val="000000"/>
          <w:sz w:val="28"/>
          <w:szCs w:val="28"/>
        </w:rPr>
        <w:t>/voorstellen</w:t>
      </w:r>
      <w:r w:rsidR="00BB27FB">
        <w:rPr>
          <w:rFonts w:ascii="Calibri" w:eastAsia="Times New Roman" w:hAnsi="Calibri" w:cs="Tahoma"/>
          <w:b/>
          <w:bCs/>
          <w:color w:val="000000"/>
          <w:sz w:val="28"/>
          <w:szCs w:val="28"/>
        </w:rPr>
        <w:t xml:space="preserve"> </w:t>
      </w:r>
    </w:p>
    <w:p w:rsidR="00BB27FB" w:rsidRDefault="00175B26" w:rsidP="00BB27FB">
      <w:pPr>
        <w:pStyle w:val="Plattetekst"/>
      </w:pPr>
      <w:r>
        <w:t xml:space="preserve">Wim </w:t>
      </w:r>
      <w:r w:rsidR="00B07F14">
        <w:t>Brouwer</w:t>
      </w:r>
      <w:r w:rsidR="00D45085">
        <w:t xml:space="preserve"> heet iedereen welkom. </w:t>
      </w:r>
      <w:r w:rsidR="00DC5071">
        <w:br/>
      </w:r>
      <w:r w:rsidR="00B07F14">
        <w:t>Op 15 december is er in de stuurgroep vergadering een terugkoppeling over wat we willen doen met de uitkomsten van de validatiesessie. Wim wil daarvoor nog een keer bij elkaar komen op 10 of 11 december.</w:t>
      </w:r>
      <w:r>
        <w:t xml:space="preserve"> </w:t>
      </w:r>
      <w:r w:rsidR="00B07F14">
        <w:t xml:space="preserve">Afspraak: vrijdag 11 december om 8.45 uur (tot maximaal </w:t>
      </w:r>
      <w:r w:rsidR="00B07F14">
        <w:lastRenderedPageBreak/>
        <w:t>10.15 uur) op de HZ bij Wim in PSD108.</w:t>
      </w:r>
      <w:r w:rsidR="00572F8F">
        <w:br/>
      </w:r>
    </w:p>
    <w:p w:rsidR="00D34020" w:rsidRDefault="00BB27FB" w:rsidP="00175B26">
      <w:pPr>
        <w:pStyle w:val="Geenafstand"/>
        <w:rPr>
          <w:rFonts w:eastAsia="Times New Roman"/>
        </w:rPr>
      </w:pPr>
      <w:r w:rsidRPr="00496A6C">
        <w:rPr>
          <w:rFonts w:eastAsia="Times New Roman"/>
          <w:b/>
          <w:sz w:val="28"/>
          <w:szCs w:val="28"/>
        </w:rPr>
        <w:t>2.</w:t>
      </w:r>
      <w:r>
        <w:rPr>
          <w:rFonts w:ascii="Times New Roman" w:eastAsia="Times New Roman" w:hAnsi="Times New Roman" w:cs="Times New Roman"/>
          <w:b/>
          <w:sz w:val="14"/>
          <w:szCs w:val="14"/>
        </w:rPr>
        <w:t xml:space="preserve"> </w:t>
      </w:r>
      <w:r w:rsidR="006150B8">
        <w:rPr>
          <w:rFonts w:eastAsia="Times New Roman"/>
          <w:b/>
          <w:sz w:val="28"/>
          <w:szCs w:val="28"/>
        </w:rPr>
        <w:t>Verslag validatiesessie met stuurgroep</w:t>
      </w:r>
      <w:r w:rsidR="00E1583A">
        <w:rPr>
          <w:rFonts w:eastAsia="Times New Roman"/>
          <w:b/>
          <w:sz w:val="28"/>
          <w:szCs w:val="28"/>
        </w:rPr>
        <w:br/>
      </w:r>
      <w:r w:rsidR="006150B8">
        <w:rPr>
          <w:rFonts w:eastAsia="Times New Roman"/>
        </w:rPr>
        <w:t>Dit was een fijne sessie. Wat is er vanuit de stuurgroep nog nodig als aanvulling.</w:t>
      </w:r>
      <w:r w:rsidR="0050265D">
        <w:rPr>
          <w:rFonts w:eastAsia="Times New Roman"/>
        </w:rPr>
        <w:t xml:space="preserve"> </w:t>
      </w:r>
      <w:r w:rsidR="0050265D">
        <w:rPr>
          <w:rFonts w:eastAsia="Times New Roman"/>
        </w:rPr>
        <w:br/>
        <w:t>De verbindingen naar buiten kunnen beter en er is meer helderheid nodig over allerlei onderwerpen, moeten concreter gemaakt worden.</w:t>
      </w:r>
      <w:r w:rsidR="0050265D">
        <w:rPr>
          <w:rFonts w:eastAsia="Times New Roman"/>
        </w:rPr>
        <w:br/>
        <w:t>De buitenste schil baart de stuurgroep zorgen.</w:t>
      </w:r>
      <w:r w:rsidR="0050265D">
        <w:rPr>
          <w:rFonts w:eastAsia="Times New Roman"/>
        </w:rPr>
        <w:br/>
        <w:t>Het innovatieplatform is een belangrijk thema maar is nog wel een vraagstuk.</w:t>
      </w:r>
      <w:r w:rsidR="00755490">
        <w:rPr>
          <w:rFonts w:eastAsia="Times New Roman"/>
        </w:rPr>
        <w:br/>
        <w:t>Kennistransfer en kenniscultuur zijn erg belangrijk.</w:t>
      </w:r>
      <w:r w:rsidR="007212F3">
        <w:rPr>
          <w:rFonts w:eastAsia="Times New Roman"/>
        </w:rPr>
        <w:br/>
        <w:t>Riaan: Door de uitspraak van een directeur van een schoolbestuur over praktijk en theorie kan weer meer verwijdering ontstaan tussen Pabo en PO. Wil graag een uitspraak van de stuurgroep waar de verschillende taken liggen.</w:t>
      </w:r>
      <w:r w:rsidR="007212F3">
        <w:rPr>
          <w:rFonts w:eastAsia="Times New Roman"/>
        </w:rPr>
        <w:br/>
        <w:t xml:space="preserve">Wim </w:t>
      </w:r>
      <w:r w:rsidR="000E1CE7">
        <w:rPr>
          <w:rFonts w:eastAsia="Times New Roman"/>
        </w:rPr>
        <w:t xml:space="preserve">W. </w:t>
      </w:r>
      <w:r w:rsidR="007212F3">
        <w:rPr>
          <w:rFonts w:eastAsia="Times New Roman"/>
        </w:rPr>
        <w:t>vraagt of er in het kader van opleiden misschien meer geld moet naar de PO scholen. Volgens Henk speelt dit niet.</w:t>
      </w:r>
      <w:r w:rsidR="007212F3">
        <w:rPr>
          <w:rFonts w:eastAsia="Times New Roman"/>
        </w:rPr>
        <w:br/>
        <w:t xml:space="preserve">Hierin speelt de toekomstvisie ook een rol. Hoe zijn wij samen een lerende organisatie, hoe zetten we professionals in. </w:t>
      </w:r>
    </w:p>
    <w:p w:rsidR="00D34020" w:rsidRDefault="00D34020" w:rsidP="00175B26">
      <w:pPr>
        <w:pStyle w:val="Geenafstand"/>
        <w:rPr>
          <w:rFonts w:eastAsia="Times New Roman"/>
        </w:rPr>
      </w:pPr>
    </w:p>
    <w:p w:rsidR="00D34020" w:rsidRDefault="00D34020" w:rsidP="00175B26">
      <w:pPr>
        <w:pStyle w:val="Geenafstand"/>
        <w:rPr>
          <w:rFonts w:eastAsia="Times New Roman"/>
        </w:rPr>
      </w:pPr>
      <w:r>
        <w:rPr>
          <w:rFonts w:eastAsia="Times New Roman"/>
        </w:rPr>
        <w:t>Marjan wil graag een titel en een versienummer op het model van de cirkel hebben.</w:t>
      </w:r>
      <w:r>
        <w:rPr>
          <w:rFonts w:eastAsia="Times New Roman"/>
        </w:rPr>
        <w:br/>
        <w:t xml:space="preserve">Gabriëlle stelt voor om </w:t>
      </w:r>
      <w:r w:rsidR="00F63444">
        <w:rPr>
          <w:rFonts w:eastAsia="Times New Roman"/>
        </w:rPr>
        <w:t>zowel van de huidige situatie als de toekomstvisie een plaatje</w:t>
      </w:r>
      <w:r>
        <w:rPr>
          <w:rFonts w:eastAsia="Times New Roman"/>
        </w:rPr>
        <w:t xml:space="preserve"> te maken.</w:t>
      </w:r>
    </w:p>
    <w:p w:rsidR="00D34020" w:rsidRDefault="00D34020" w:rsidP="00175B26">
      <w:pPr>
        <w:pStyle w:val="Geenafstand"/>
        <w:rPr>
          <w:rFonts w:eastAsia="Times New Roman"/>
        </w:rPr>
      </w:pPr>
    </w:p>
    <w:p w:rsidR="00A5446F" w:rsidRDefault="00D34020" w:rsidP="00175B26">
      <w:pPr>
        <w:pStyle w:val="Geenafstand"/>
        <w:rPr>
          <w:rFonts w:eastAsia="Times New Roman"/>
        </w:rPr>
      </w:pPr>
      <w:r>
        <w:rPr>
          <w:rFonts w:eastAsia="Times New Roman"/>
        </w:rPr>
        <w:t xml:space="preserve">Het commitment moeten we op alle niveaus monitoren, dit </w:t>
      </w:r>
      <w:r w:rsidR="00536BFD">
        <w:rPr>
          <w:rFonts w:eastAsia="Times New Roman"/>
        </w:rPr>
        <w:t>beïnvloedt</w:t>
      </w:r>
      <w:r>
        <w:rPr>
          <w:rFonts w:eastAsia="Times New Roman"/>
        </w:rPr>
        <w:t xml:space="preserve"> de haalbaarheid van het project.</w:t>
      </w:r>
      <w:r w:rsidR="00572F8F">
        <w:rPr>
          <w:rFonts w:eastAsia="Times New Roman"/>
        </w:rPr>
        <w:br/>
        <w:t xml:space="preserve"> </w:t>
      </w:r>
      <w:r w:rsidR="002F676D">
        <w:rPr>
          <w:rFonts w:eastAsia="Times New Roman"/>
        </w:rPr>
        <w:br/>
      </w:r>
      <w:r>
        <w:rPr>
          <w:rFonts w:eastAsia="Times New Roman"/>
        </w:rPr>
        <w:t>Wim en Gabriëlle gaan de modelcirkel in een conceptmap plaatsen. Zo kan de toelichting er gelijk bij en kunnen de opbrengsten erin verwerkt worden.</w:t>
      </w:r>
      <w:r w:rsidR="002F676D">
        <w:rPr>
          <w:rFonts w:eastAsia="Times New Roman"/>
        </w:rPr>
        <w:br/>
      </w:r>
      <w:r w:rsidR="00CC7EF4">
        <w:rPr>
          <w:rFonts w:eastAsia="Times New Roman"/>
        </w:rPr>
        <w:br/>
      </w:r>
      <w:r w:rsidR="00BB27FB">
        <w:rPr>
          <w:rFonts w:eastAsia="Times New Roman"/>
          <w:b/>
          <w:sz w:val="28"/>
          <w:szCs w:val="28"/>
        </w:rPr>
        <w:br/>
        <w:t xml:space="preserve">3. </w:t>
      </w:r>
      <w:r>
        <w:rPr>
          <w:rFonts w:eastAsia="Times New Roman"/>
          <w:b/>
          <w:sz w:val="28"/>
          <w:szCs w:val="28"/>
        </w:rPr>
        <w:t>Aanvullende input op model kennis- en infrastructuur</w:t>
      </w:r>
      <w:r w:rsidR="00BB27FB">
        <w:rPr>
          <w:rFonts w:eastAsia="Times New Roman"/>
          <w:b/>
          <w:sz w:val="28"/>
          <w:szCs w:val="28"/>
        </w:rPr>
        <w:br/>
      </w:r>
      <w:r w:rsidR="00A5446F">
        <w:rPr>
          <w:rFonts w:eastAsia="Times New Roman"/>
        </w:rPr>
        <w:t xml:space="preserve">Tot 11 januari is er tijd voor de interviews met de thematrekkers. Daarna kunnen ook anderen, bijvoorbeeld leerkrachten, geïnterviewd worden. </w:t>
      </w:r>
    </w:p>
    <w:p w:rsidR="00A5446F" w:rsidRDefault="00A5446F" w:rsidP="00175B26">
      <w:pPr>
        <w:pStyle w:val="Geenafstand"/>
        <w:rPr>
          <w:rFonts w:eastAsia="Times New Roman"/>
        </w:rPr>
      </w:pPr>
      <w:r>
        <w:rPr>
          <w:rFonts w:eastAsia="Times New Roman"/>
        </w:rPr>
        <w:t>Wim</w:t>
      </w:r>
      <w:r w:rsidR="00BE34BF">
        <w:rPr>
          <w:rFonts w:eastAsia="Times New Roman"/>
        </w:rPr>
        <w:t xml:space="preserve"> B.</w:t>
      </w:r>
      <w:r>
        <w:rPr>
          <w:rFonts w:eastAsia="Times New Roman"/>
        </w:rPr>
        <w:t xml:space="preserve"> en Gabriëlle gaan de opbrengsten uit de interviews ver</w:t>
      </w:r>
      <w:r w:rsidR="00833DE9">
        <w:rPr>
          <w:rFonts w:eastAsia="Times New Roman"/>
        </w:rPr>
        <w:t>werken in de model</w:t>
      </w:r>
      <w:bookmarkStart w:id="0" w:name="_GoBack"/>
      <w:bookmarkEnd w:id="0"/>
      <w:r>
        <w:rPr>
          <w:rFonts w:eastAsia="Times New Roman"/>
        </w:rPr>
        <w:t>cirkel en die daarmee verrijken. Ze gaan hiervoor een werksessie organiseren.</w:t>
      </w:r>
    </w:p>
    <w:p w:rsidR="00EC1EF0" w:rsidRDefault="00A5446F" w:rsidP="00175B26">
      <w:pPr>
        <w:pStyle w:val="Geenafstand"/>
        <w:rPr>
          <w:rFonts w:eastAsia="Times New Roman"/>
        </w:rPr>
      </w:pPr>
      <w:r>
        <w:rPr>
          <w:rFonts w:eastAsia="Times New Roman"/>
        </w:rPr>
        <w:t>Wim</w:t>
      </w:r>
      <w:r w:rsidR="00BE34BF">
        <w:rPr>
          <w:rFonts w:eastAsia="Times New Roman"/>
        </w:rPr>
        <w:t xml:space="preserve"> W.</w:t>
      </w:r>
      <w:r>
        <w:rPr>
          <w:rFonts w:eastAsia="Times New Roman"/>
        </w:rPr>
        <w:t xml:space="preserve"> stuurt rond wat hij denkt dat relevant is uit zijn interviews.</w:t>
      </w:r>
    </w:p>
    <w:p w:rsidR="00A5446F" w:rsidRDefault="00EC1EF0" w:rsidP="00175B26">
      <w:pPr>
        <w:pStyle w:val="Geenafstand"/>
        <w:rPr>
          <w:rFonts w:eastAsia="Times New Roman"/>
        </w:rPr>
      </w:pPr>
      <w:r>
        <w:rPr>
          <w:rFonts w:eastAsia="Times New Roman"/>
        </w:rPr>
        <w:br/>
        <w:t>Uit notulen vorige vergadering: Mensen die hun rijk plaatje al gereed hebben kunnen dit mailen naar Gabriëlle.</w:t>
      </w:r>
    </w:p>
    <w:p w:rsidR="00A5446F" w:rsidRDefault="00A5446F" w:rsidP="00175B26">
      <w:pPr>
        <w:pStyle w:val="Geenafstand"/>
        <w:rPr>
          <w:rFonts w:eastAsia="Times New Roman"/>
        </w:rPr>
      </w:pPr>
    </w:p>
    <w:p w:rsidR="00A5446F" w:rsidRDefault="00A5446F" w:rsidP="00175B26">
      <w:pPr>
        <w:pStyle w:val="Geenafstand"/>
        <w:rPr>
          <w:rFonts w:eastAsia="Times New Roman"/>
        </w:rPr>
      </w:pPr>
      <w:r>
        <w:rPr>
          <w:rFonts w:eastAsia="Times New Roman"/>
        </w:rPr>
        <w:t>Hoe gaan we richting stuurgroep om met wat we nu al hebben. Gaan we alles individueel verwerken of alles meer als één groot geheel in het plaatje opnemen.</w:t>
      </w:r>
    </w:p>
    <w:p w:rsidR="00EC1EF0" w:rsidRDefault="00A5446F" w:rsidP="00175B26">
      <w:pPr>
        <w:pStyle w:val="Geenafstand"/>
        <w:rPr>
          <w:rFonts w:eastAsia="Times New Roman"/>
        </w:rPr>
      </w:pPr>
      <w:r>
        <w:rPr>
          <w:rFonts w:eastAsia="Times New Roman"/>
        </w:rPr>
        <w:lastRenderedPageBreak/>
        <w:t xml:space="preserve">Wim </w:t>
      </w:r>
      <w:r w:rsidR="00EC1EF0">
        <w:rPr>
          <w:rFonts w:eastAsia="Times New Roman"/>
        </w:rPr>
        <w:t xml:space="preserve">Brouwer </w:t>
      </w:r>
      <w:r>
        <w:rPr>
          <w:rFonts w:eastAsia="Times New Roman"/>
        </w:rPr>
        <w:t>wil nu terug naar de stuurgroep</w:t>
      </w:r>
      <w:r w:rsidR="00EC1EF0">
        <w:rPr>
          <w:rFonts w:eastAsia="Times New Roman"/>
        </w:rPr>
        <w:t>. Het model voorstellen en prioriteiten vaststellen. Dan de gegevens van de andere groepen uitwerken en commitment van de stuurgroep vragen.</w:t>
      </w:r>
    </w:p>
    <w:p w:rsidR="00EC1EF0" w:rsidRDefault="00EC1EF0" w:rsidP="00175B26">
      <w:pPr>
        <w:pStyle w:val="Geenafstand"/>
        <w:rPr>
          <w:rFonts w:eastAsia="Times New Roman"/>
        </w:rPr>
      </w:pPr>
    </w:p>
    <w:p w:rsidR="00EE0A1A" w:rsidRDefault="00EC1EF0" w:rsidP="00175B26">
      <w:pPr>
        <w:pStyle w:val="Geenafstand"/>
        <w:rPr>
          <w:rFonts w:eastAsia="Times New Roman" w:cs="Times New Roman"/>
        </w:rPr>
      </w:pPr>
      <w:r>
        <w:rPr>
          <w:rFonts w:eastAsia="Times New Roman"/>
        </w:rPr>
        <w:t>Marjan: Onze visie moet het onderliggende fundament van het model zijn, hieruit moeten de belangrijke begrippen vastgesteld worden. Hoe kunnen we de begrippen en de terminologie duidelijker maken.</w:t>
      </w:r>
      <w:r w:rsidR="00F01AD4">
        <w:rPr>
          <w:rFonts w:eastAsia="Times New Roman"/>
        </w:rPr>
        <w:br/>
      </w:r>
      <w:r w:rsidR="00F01AD4">
        <w:rPr>
          <w:rFonts w:eastAsia="Times New Roman"/>
        </w:rPr>
        <w:br/>
      </w:r>
      <w:r w:rsidR="00C077FB">
        <w:rPr>
          <w:rFonts w:eastAsia="Times New Roman"/>
        </w:rPr>
        <w:br/>
      </w:r>
      <w:r w:rsidR="00BB27FB">
        <w:rPr>
          <w:rFonts w:eastAsia="Times New Roman"/>
          <w:b/>
          <w:sz w:val="28"/>
          <w:szCs w:val="28"/>
        </w:rPr>
        <w:t>4</w:t>
      </w:r>
      <w:r w:rsidR="00BB27FB" w:rsidRPr="00496A6C">
        <w:rPr>
          <w:rFonts w:eastAsia="Times New Roman"/>
          <w:b/>
          <w:sz w:val="28"/>
          <w:szCs w:val="28"/>
        </w:rPr>
        <w:t>.</w:t>
      </w:r>
      <w:r w:rsidR="00BB27FB">
        <w:rPr>
          <w:rFonts w:ascii="Times New Roman" w:eastAsia="Times New Roman" w:hAnsi="Times New Roman" w:cs="Times New Roman"/>
          <w:b/>
          <w:sz w:val="14"/>
          <w:szCs w:val="14"/>
        </w:rPr>
        <w:t xml:space="preserve">  </w:t>
      </w:r>
      <w:r>
        <w:rPr>
          <w:rFonts w:eastAsia="Times New Roman" w:cs="Times New Roman"/>
          <w:b/>
          <w:sz w:val="28"/>
          <w:szCs w:val="28"/>
        </w:rPr>
        <w:t>Aanpak ontwikkelen en implementeren KI in SvdT</w:t>
      </w:r>
      <w:r w:rsidR="00BB27FB">
        <w:rPr>
          <w:rFonts w:eastAsia="Times New Roman" w:cs="Times New Roman"/>
          <w:b/>
          <w:sz w:val="28"/>
          <w:szCs w:val="28"/>
        </w:rPr>
        <w:br/>
      </w:r>
      <w:r>
        <w:rPr>
          <w:rFonts w:eastAsia="Times New Roman" w:cs="Times New Roman"/>
        </w:rPr>
        <w:t>Op basis waarvan kies je prioriteiten om te implementeren.</w:t>
      </w:r>
    </w:p>
    <w:p w:rsidR="00F63444" w:rsidRDefault="00EC1EF0" w:rsidP="00175B26">
      <w:pPr>
        <w:pStyle w:val="Geenafstand"/>
        <w:rPr>
          <w:rFonts w:eastAsia="Times New Roman" w:cs="Times New Roman"/>
        </w:rPr>
      </w:pPr>
      <w:r>
        <w:rPr>
          <w:rFonts w:eastAsia="Times New Roman" w:cs="Times New Roman"/>
        </w:rPr>
        <w:t>We kunnen de stuurgroep iet</w:t>
      </w:r>
      <w:r w:rsidR="00536BFD">
        <w:rPr>
          <w:rFonts w:eastAsia="Times New Roman" w:cs="Times New Roman"/>
        </w:rPr>
        <w:t>s</w:t>
      </w:r>
      <w:r>
        <w:rPr>
          <w:rFonts w:eastAsia="Times New Roman" w:cs="Times New Roman"/>
        </w:rPr>
        <w:t xml:space="preserve"> vo</w:t>
      </w:r>
      <w:r w:rsidR="00F63444">
        <w:rPr>
          <w:rFonts w:eastAsia="Times New Roman" w:cs="Times New Roman"/>
        </w:rPr>
        <w:t>orleggen waarop ze kunnen reageren</w:t>
      </w:r>
      <w:r>
        <w:rPr>
          <w:rFonts w:eastAsia="Times New Roman" w:cs="Times New Roman"/>
        </w:rPr>
        <w:t xml:space="preserve">. </w:t>
      </w:r>
    </w:p>
    <w:p w:rsidR="00EC1EF0" w:rsidRDefault="00F63444" w:rsidP="00175B26">
      <w:pPr>
        <w:pStyle w:val="Geenafstand"/>
        <w:rPr>
          <w:rFonts w:eastAsia="Times New Roman" w:cs="Times New Roman"/>
        </w:rPr>
      </w:pPr>
      <w:r>
        <w:rPr>
          <w:rFonts w:eastAsia="Times New Roman" w:cs="Times New Roman"/>
        </w:rPr>
        <w:t xml:space="preserve">PLG’s zijn het hart van de zaak; ook uit de voorhanden zijnde literatuur blijkt dat PLG’s gezien worden als de vorm waarin ontwikkeling, onderzoek en leren vorm krijgt. </w:t>
      </w:r>
      <w:r w:rsidR="00EC1EF0">
        <w:rPr>
          <w:rFonts w:eastAsia="Times New Roman" w:cs="Times New Roman"/>
        </w:rPr>
        <w:t>Bij PLG’s vragen wat de behoefte is.</w:t>
      </w:r>
    </w:p>
    <w:p w:rsidR="00EC1EF0" w:rsidRDefault="00545394" w:rsidP="00175B26">
      <w:pPr>
        <w:pStyle w:val="Geenafstand"/>
        <w:rPr>
          <w:rFonts w:eastAsia="Times New Roman" w:cs="Times New Roman"/>
        </w:rPr>
      </w:pPr>
      <w:r>
        <w:rPr>
          <w:rFonts w:eastAsia="Times New Roman" w:cs="Times New Roman"/>
        </w:rPr>
        <w:t>Het vormgeven van</w:t>
      </w:r>
      <w:r w:rsidR="00EC1EF0">
        <w:rPr>
          <w:rFonts w:eastAsia="Times New Roman" w:cs="Times New Roman"/>
        </w:rPr>
        <w:t xml:space="preserve"> de omgeving voor PLG</w:t>
      </w:r>
      <w:r>
        <w:rPr>
          <w:rFonts w:eastAsia="Times New Roman" w:cs="Times New Roman"/>
        </w:rPr>
        <w:t>’s</w:t>
      </w:r>
      <w:r w:rsidR="00EC1EF0">
        <w:rPr>
          <w:rFonts w:eastAsia="Times New Roman" w:cs="Times New Roman"/>
        </w:rPr>
        <w:t xml:space="preserve"> is prio</w:t>
      </w:r>
      <w:r w:rsidR="00F63444">
        <w:rPr>
          <w:rFonts w:eastAsia="Times New Roman" w:cs="Times New Roman"/>
        </w:rPr>
        <w:t xml:space="preserve">riteit nr. </w:t>
      </w:r>
      <w:r w:rsidR="00EC1EF0">
        <w:rPr>
          <w:rFonts w:eastAsia="Times New Roman" w:cs="Times New Roman"/>
        </w:rPr>
        <w:t xml:space="preserve"> 1. Het moet duidelijk zijn dat we over kinderen bezig zijn</w:t>
      </w:r>
      <w:r>
        <w:rPr>
          <w:rFonts w:eastAsia="Times New Roman" w:cs="Times New Roman"/>
        </w:rPr>
        <w:t>.</w:t>
      </w:r>
    </w:p>
    <w:p w:rsidR="00545394" w:rsidRDefault="00545394" w:rsidP="00175B26">
      <w:pPr>
        <w:pStyle w:val="Geenafstand"/>
        <w:rPr>
          <w:rFonts w:eastAsia="Times New Roman" w:cs="Times New Roman"/>
        </w:rPr>
      </w:pPr>
      <w:r>
        <w:rPr>
          <w:rFonts w:eastAsia="Times New Roman" w:cs="Times New Roman"/>
        </w:rPr>
        <w:t>Kennisinfrastructuur moet helder maken wie waarin deelneemt en hoe de verbindingen lopen.</w:t>
      </w:r>
    </w:p>
    <w:p w:rsidR="00545394" w:rsidRDefault="00545394" w:rsidP="00175B26">
      <w:pPr>
        <w:pStyle w:val="Geenafstand"/>
        <w:rPr>
          <w:rFonts w:eastAsia="Times New Roman" w:cs="Times New Roman"/>
        </w:rPr>
      </w:pPr>
    </w:p>
    <w:p w:rsidR="00545394" w:rsidRDefault="00545394" w:rsidP="00175B26">
      <w:pPr>
        <w:pStyle w:val="Geenafstand"/>
        <w:rPr>
          <w:rFonts w:eastAsia="Times New Roman" w:cs="Times New Roman"/>
        </w:rPr>
      </w:pPr>
      <w:r>
        <w:rPr>
          <w:rFonts w:eastAsia="Times New Roman" w:cs="Times New Roman"/>
        </w:rPr>
        <w:t>Wim Brouwer vraagt of het nog mogelijk is studenten in te zetten voor onderzoek in 2</w:t>
      </w:r>
      <w:r w:rsidRPr="00545394">
        <w:rPr>
          <w:rFonts w:eastAsia="Times New Roman" w:cs="Times New Roman"/>
          <w:vertAlign w:val="superscript"/>
        </w:rPr>
        <w:t>e</w:t>
      </w:r>
      <w:r>
        <w:rPr>
          <w:rFonts w:eastAsia="Times New Roman" w:cs="Times New Roman"/>
        </w:rPr>
        <w:t xml:space="preserve"> semester. Het antwoord hierop is nee.</w:t>
      </w:r>
    </w:p>
    <w:p w:rsidR="00545394" w:rsidRDefault="00545394" w:rsidP="00175B26">
      <w:pPr>
        <w:pStyle w:val="Geenafstand"/>
        <w:rPr>
          <w:rFonts w:eastAsia="Times New Roman"/>
        </w:rPr>
      </w:pPr>
    </w:p>
    <w:p w:rsidR="00220D31" w:rsidRDefault="00BB27FB" w:rsidP="00545394">
      <w:pPr>
        <w:spacing w:after="240" w:line="240" w:lineRule="auto"/>
        <w:rPr>
          <w:rFonts w:eastAsia="Times New Roman" w:cs="Times New Roman"/>
          <w:bCs/>
          <w:color w:val="000000"/>
          <w:sz w:val="24"/>
          <w:szCs w:val="24"/>
        </w:rPr>
      </w:pPr>
      <w:r>
        <w:rPr>
          <w:rFonts w:eastAsia="Times New Roman" w:cs="Times New Roman"/>
          <w:bCs/>
          <w:color w:val="000000"/>
          <w:sz w:val="24"/>
          <w:szCs w:val="24"/>
        </w:rPr>
        <w:br/>
      </w:r>
      <w:r w:rsidR="00CC32BA">
        <w:rPr>
          <w:rFonts w:ascii="Calibri" w:eastAsia="Times New Roman" w:hAnsi="Calibri" w:cs="Tahoma"/>
          <w:b/>
          <w:bCs/>
          <w:color w:val="000000"/>
          <w:sz w:val="28"/>
          <w:szCs w:val="28"/>
        </w:rPr>
        <w:t>5</w:t>
      </w:r>
      <w:r w:rsidR="00CC32BA" w:rsidRPr="00496A6C">
        <w:rPr>
          <w:rFonts w:ascii="Calibri" w:eastAsia="Times New Roman" w:hAnsi="Calibri" w:cs="Tahoma"/>
          <w:b/>
          <w:bCs/>
          <w:color w:val="000000"/>
          <w:sz w:val="28"/>
          <w:szCs w:val="28"/>
        </w:rPr>
        <w:t>.</w:t>
      </w:r>
      <w:r w:rsidR="00545394">
        <w:rPr>
          <w:rFonts w:eastAsia="Times New Roman" w:cs="Times New Roman"/>
          <w:b/>
          <w:bCs/>
          <w:color w:val="000000"/>
          <w:sz w:val="28"/>
          <w:szCs w:val="28"/>
        </w:rPr>
        <w:t xml:space="preserve"> Acties </w:t>
      </w:r>
      <w:r w:rsidR="00A9097B">
        <w:rPr>
          <w:rFonts w:eastAsia="Times New Roman" w:cs="Times New Roman"/>
          <w:b/>
          <w:bCs/>
          <w:color w:val="000000"/>
          <w:sz w:val="28"/>
          <w:szCs w:val="28"/>
        </w:rPr>
        <w:br/>
      </w:r>
      <w:r w:rsidR="00545394" w:rsidRPr="00545394">
        <w:rPr>
          <w:rFonts w:eastAsia="Times New Roman" w:cs="Times New Roman"/>
          <w:bCs/>
          <w:color w:val="000000"/>
          <w:sz w:val="24"/>
          <w:szCs w:val="24"/>
        </w:rPr>
        <w:t>Welk voorstel gaat naar de stuurgroep om als werkgroep mee aan de slag te gaan in komende semester. Op 11 december kunnen hier voorstellen worden ingediend.</w:t>
      </w:r>
      <w:r w:rsidR="00142B01" w:rsidRPr="00142B01">
        <w:rPr>
          <w:rFonts w:eastAsia="Times New Roman" w:cs="Times New Roman"/>
          <w:bCs/>
          <w:color w:val="000000"/>
          <w:sz w:val="24"/>
          <w:szCs w:val="24"/>
          <w:u w:val="single"/>
        </w:rPr>
        <w:t xml:space="preserve"> </w:t>
      </w:r>
    </w:p>
    <w:p w:rsidR="00545394" w:rsidRPr="00545394" w:rsidRDefault="00545394" w:rsidP="00F60259">
      <w:pPr>
        <w:spacing w:after="240" w:line="240" w:lineRule="auto"/>
        <w:rPr>
          <w:rFonts w:eastAsia="Times New Roman" w:cs="Times New Roman"/>
          <w:b/>
          <w:bCs/>
          <w:color w:val="000000"/>
          <w:sz w:val="28"/>
          <w:szCs w:val="28"/>
        </w:rPr>
      </w:pPr>
      <w:r>
        <w:rPr>
          <w:rFonts w:ascii="Calibri" w:eastAsia="Times New Roman" w:hAnsi="Calibri" w:cs="Tahoma"/>
          <w:bCs/>
          <w:color w:val="000000"/>
          <w:sz w:val="24"/>
          <w:szCs w:val="24"/>
        </w:rPr>
        <w:br/>
      </w:r>
      <w:r>
        <w:rPr>
          <w:rFonts w:ascii="Calibri" w:eastAsia="Times New Roman" w:hAnsi="Calibri" w:cs="Tahoma"/>
          <w:b/>
          <w:bCs/>
          <w:color w:val="000000"/>
          <w:sz w:val="28"/>
          <w:szCs w:val="28"/>
        </w:rPr>
        <w:t>5</w:t>
      </w:r>
      <w:r w:rsidRPr="00496A6C">
        <w:rPr>
          <w:rFonts w:ascii="Calibri" w:eastAsia="Times New Roman" w:hAnsi="Calibri" w:cs="Tahoma"/>
          <w:b/>
          <w:bCs/>
          <w:color w:val="000000"/>
          <w:sz w:val="28"/>
          <w:szCs w:val="28"/>
        </w:rPr>
        <w:t>.</w:t>
      </w:r>
      <w:r>
        <w:rPr>
          <w:rFonts w:eastAsia="Times New Roman" w:cs="Times New Roman"/>
          <w:b/>
          <w:bCs/>
          <w:color w:val="000000"/>
          <w:sz w:val="28"/>
          <w:szCs w:val="28"/>
        </w:rPr>
        <w:t xml:space="preserve"> Rondvraag</w:t>
      </w:r>
      <w:r>
        <w:rPr>
          <w:rFonts w:eastAsia="Times New Roman" w:cs="Times New Roman"/>
          <w:b/>
          <w:bCs/>
          <w:color w:val="000000"/>
          <w:sz w:val="28"/>
          <w:szCs w:val="28"/>
        </w:rPr>
        <w:br/>
      </w:r>
      <w:r w:rsidRPr="00545394">
        <w:rPr>
          <w:rFonts w:eastAsia="Times New Roman" w:cs="Times New Roman"/>
          <w:bCs/>
          <w:color w:val="000000"/>
          <w:sz w:val="24"/>
          <w:szCs w:val="24"/>
        </w:rPr>
        <w:t>Hiervan wordt geen gebruik gemaakt.</w:t>
      </w:r>
      <w:r>
        <w:rPr>
          <w:rFonts w:eastAsia="Times New Roman" w:cs="Times New Roman"/>
          <w:bCs/>
          <w:color w:val="000000"/>
          <w:sz w:val="24"/>
          <w:szCs w:val="24"/>
        </w:rPr>
        <w:br/>
      </w:r>
    </w:p>
    <w:p w:rsidR="004E5FE4" w:rsidRPr="00F53FE8" w:rsidRDefault="00545394" w:rsidP="004E5FE4">
      <w:pPr>
        <w:spacing w:after="240" w:line="240" w:lineRule="auto"/>
        <w:rPr>
          <w:rFonts w:ascii="Calibri" w:eastAsia="Times New Roman" w:hAnsi="Calibri" w:cs="Tahoma"/>
          <w:b/>
          <w:bCs/>
          <w:color w:val="000000"/>
          <w:sz w:val="28"/>
          <w:szCs w:val="28"/>
        </w:rPr>
      </w:pPr>
      <w:r>
        <w:rPr>
          <w:rFonts w:ascii="Calibri" w:eastAsia="Times New Roman" w:hAnsi="Calibri" w:cs="Tahoma"/>
          <w:b/>
          <w:bCs/>
          <w:color w:val="000000"/>
          <w:sz w:val="28"/>
          <w:szCs w:val="28"/>
        </w:rPr>
        <w:t>6</w:t>
      </w:r>
      <w:r w:rsidR="004E5FE4">
        <w:rPr>
          <w:rFonts w:ascii="Calibri" w:eastAsia="Times New Roman" w:hAnsi="Calibri" w:cs="Tahoma"/>
          <w:b/>
          <w:bCs/>
          <w:color w:val="000000"/>
          <w:sz w:val="28"/>
          <w:szCs w:val="28"/>
        </w:rPr>
        <w:t>. Volgende vergaderdatum</w:t>
      </w:r>
    </w:p>
    <w:tbl>
      <w:tblPr>
        <w:tblW w:w="0" w:type="auto"/>
        <w:tblInd w:w="274" w:type="dxa"/>
        <w:tblCellMar>
          <w:left w:w="0" w:type="dxa"/>
          <w:right w:w="0" w:type="dxa"/>
        </w:tblCellMar>
        <w:tblLook w:val="04A0" w:firstRow="1" w:lastRow="0" w:firstColumn="1" w:lastColumn="0" w:noHBand="0" w:noVBand="1"/>
      </w:tblPr>
      <w:tblGrid>
        <w:gridCol w:w="2070"/>
        <w:gridCol w:w="2450"/>
        <w:gridCol w:w="2022"/>
        <w:gridCol w:w="2236"/>
      </w:tblGrid>
      <w:tr w:rsidR="004E5FE4" w:rsidRPr="00496A6C" w:rsidTr="00F07D09">
        <w:trPr>
          <w:trHeight w:val="610"/>
        </w:trPr>
        <w:tc>
          <w:tcPr>
            <w:tcW w:w="20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4E5FE4" w:rsidRPr="00496A6C" w:rsidRDefault="005F5F03" w:rsidP="00F07D09">
            <w:pPr>
              <w:spacing w:after="0" w:line="240" w:lineRule="auto"/>
              <w:rPr>
                <w:rFonts w:ascii="Calibri" w:eastAsia="Times New Roman" w:hAnsi="Calibri" w:cs="Times New Roman"/>
              </w:rPr>
            </w:pPr>
            <w:r>
              <w:rPr>
                <w:rFonts w:ascii="Calibri" w:eastAsia="Times New Roman" w:hAnsi="Calibri" w:cs="Times New Roman"/>
              </w:rPr>
              <w:t>Vrij</w:t>
            </w:r>
            <w:r w:rsidR="004E5FE4">
              <w:rPr>
                <w:rFonts w:ascii="Calibri" w:eastAsia="Times New Roman" w:hAnsi="Calibri" w:cs="Times New Roman"/>
              </w:rPr>
              <w:t>dag</w:t>
            </w:r>
          </w:p>
        </w:tc>
        <w:tc>
          <w:tcPr>
            <w:tcW w:w="24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E5FE4" w:rsidRPr="00496A6C" w:rsidRDefault="005F5F03" w:rsidP="005F5F03">
            <w:pPr>
              <w:spacing w:after="0" w:line="240" w:lineRule="auto"/>
              <w:rPr>
                <w:rFonts w:ascii="Calibri" w:eastAsia="Times New Roman" w:hAnsi="Calibri" w:cs="Times New Roman"/>
              </w:rPr>
            </w:pPr>
            <w:r>
              <w:rPr>
                <w:rFonts w:ascii="Calibri" w:eastAsia="Times New Roman" w:hAnsi="Calibri" w:cs="Times New Roman"/>
              </w:rPr>
              <w:t>11 december</w:t>
            </w:r>
            <w:r w:rsidR="004E5FE4">
              <w:rPr>
                <w:rFonts w:ascii="Calibri" w:eastAsia="Times New Roman" w:hAnsi="Calibri" w:cs="Times New Roman"/>
              </w:rPr>
              <w:t xml:space="preserve"> </w:t>
            </w:r>
            <w:r>
              <w:rPr>
                <w:rFonts w:ascii="Calibri" w:eastAsia="Times New Roman" w:hAnsi="Calibri" w:cs="Times New Roman"/>
              </w:rPr>
              <w:t>2015</w:t>
            </w:r>
          </w:p>
        </w:tc>
        <w:tc>
          <w:tcPr>
            <w:tcW w:w="20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E5FE4" w:rsidRPr="00496A6C" w:rsidRDefault="005F5F03" w:rsidP="00F07D09">
            <w:pPr>
              <w:spacing w:after="0" w:line="240" w:lineRule="auto"/>
              <w:rPr>
                <w:rFonts w:ascii="Calibri" w:eastAsia="Times New Roman" w:hAnsi="Calibri" w:cs="Times New Roman"/>
              </w:rPr>
            </w:pPr>
            <w:r>
              <w:rPr>
                <w:rFonts w:ascii="Calibri" w:eastAsia="Times New Roman" w:hAnsi="Calibri" w:cs="Times New Roman"/>
              </w:rPr>
              <w:t>08.45 tot 10.15</w:t>
            </w:r>
            <w:r w:rsidR="007A1CAF">
              <w:rPr>
                <w:rFonts w:ascii="Calibri" w:eastAsia="Times New Roman" w:hAnsi="Calibri" w:cs="Times New Roman"/>
              </w:rPr>
              <w:t xml:space="preserve"> uur</w:t>
            </w:r>
          </w:p>
        </w:tc>
        <w:tc>
          <w:tcPr>
            <w:tcW w:w="22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E5FE4" w:rsidRPr="00496A6C" w:rsidRDefault="005F5F03" w:rsidP="005F5F03">
            <w:pPr>
              <w:spacing w:after="0" w:line="240" w:lineRule="auto"/>
              <w:rPr>
                <w:rFonts w:ascii="Calibri" w:eastAsia="Times New Roman" w:hAnsi="Calibri" w:cs="Times New Roman"/>
              </w:rPr>
            </w:pPr>
            <w:r>
              <w:rPr>
                <w:rFonts w:ascii="Calibri" w:eastAsia="Times New Roman" w:hAnsi="Calibri" w:cs="Times New Roman"/>
              </w:rPr>
              <w:t>HZ-PSD108</w:t>
            </w:r>
          </w:p>
        </w:tc>
      </w:tr>
    </w:tbl>
    <w:p w:rsidR="004E5FE4" w:rsidRDefault="004E5FE4" w:rsidP="004E5FE4">
      <w:pPr>
        <w:pStyle w:val="Geenafstand"/>
        <w:rPr>
          <w:sz w:val="24"/>
          <w:szCs w:val="24"/>
        </w:rPr>
      </w:pPr>
      <w:r>
        <w:rPr>
          <w:b/>
          <w:sz w:val="28"/>
          <w:szCs w:val="28"/>
        </w:rPr>
        <w:br/>
      </w:r>
    </w:p>
    <w:p w:rsidR="004E5FE4" w:rsidRPr="00F460CE" w:rsidRDefault="004E5FE4" w:rsidP="00F60259">
      <w:pPr>
        <w:spacing w:after="240" w:line="240" w:lineRule="auto"/>
        <w:rPr>
          <w:sz w:val="24"/>
          <w:szCs w:val="24"/>
        </w:rPr>
      </w:pPr>
    </w:p>
    <w:sectPr w:rsidR="004E5FE4" w:rsidRPr="00F460CE" w:rsidSect="009E4D9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5E2" w:rsidRDefault="008F75E2" w:rsidP="00F1701E">
      <w:pPr>
        <w:spacing w:after="0" w:line="240" w:lineRule="auto"/>
      </w:pPr>
      <w:r>
        <w:separator/>
      </w:r>
    </w:p>
  </w:endnote>
  <w:endnote w:type="continuationSeparator" w:id="0">
    <w:p w:rsidR="008F75E2" w:rsidRDefault="008F75E2" w:rsidP="00F1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6826"/>
      <w:docPartObj>
        <w:docPartGallery w:val="Page Numbers (Bottom of Page)"/>
        <w:docPartUnique/>
      </w:docPartObj>
    </w:sdtPr>
    <w:sdtEndPr/>
    <w:sdtContent>
      <w:p w:rsidR="00A34334" w:rsidRDefault="00A34334">
        <w:pPr>
          <w:pStyle w:val="Voettekst"/>
          <w:jc w:val="right"/>
        </w:pPr>
        <w:r>
          <w:fldChar w:fldCharType="begin"/>
        </w:r>
        <w:r>
          <w:instrText xml:space="preserve"> PAGE   \* MERGEFORMAT </w:instrText>
        </w:r>
        <w:r>
          <w:fldChar w:fldCharType="separate"/>
        </w:r>
        <w:r w:rsidR="00833DE9">
          <w:rPr>
            <w:noProof/>
          </w:rPr>
          <w:t>3</w:t>
        </w:r>
        <w:r>
          <w:rPr>
            <w:noProof/>
          </w:rPr>
          <w:fldChar w:fldCharType="end"/>
        </w:r>
      </w:p>
    </w:sdtContent>
  </w:sdt>
  <w:p w:rsidR="00A34334" w:rsidRDefault="00A3433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5E2" w:rsidRDefault="008F75E2" w:rsidP="00F1701E">
      <w:pPr>
        <w:spacing w:after="0" w:line="240" w:lineRule="auto"/>
      </w:pPr>
      <w:r>
        <w:separator/>
      </w:r>
    </w:p>
  </w:footnote>
  <w:footnote w:type="continuationSeparator" w:id="0">
    <w:p w:rsidR="008F75E2" w:rsidRDefault="008F75E2" w:rsidP="00F170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90454"/>
    <w:multiLevelType w:val="hybridMultilevel"/>
    <w:tmpl w:val="75DC09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B278C3"/>
    <w:multiLevelType w:val="hybridMultilevel"/>
    <w:tmpl w:val="8CEE2D40"/>
    <w:lvl w:ilvl="0" w:tplc="0413000F">
      <w:start w:val="1"/>
      <w:numFmt w:val="decimal"/>
      <w:lvlText w:val="%1."/>
      <w:lvlJc w:val="left"/>
      <w:pPr>
        <w:ind w:left="643" w:hanging="360"/>
      </w:p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 w15:restartNumberingAfterBreak="0">
    <w:nsid w:val="0C764B3D"/>
    <w:multiLevelType w:val="hybridMultilevel"/>
    <w:tmpl w:val="58EE31CA"/>
    <w:lvl w:ilvl="0" w:tplc="9008F8BE">
      <w:start w:val="1"/>
      <w:numFmt w:val="decimal"/>
      <w:lvlText w:val="%1."/>
      <w:lvlJc w:val="left"/>
      <w:pPr>
        <w:ind w:left="720" w:hanging="360"/>
      </w:pPr>
      <w:rPr>
        <w:rFonts w:hint="default"/>
        <w:b/>
        <w:i w:val="0"/>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A77AA6"/>
    <w:multiLevelType w:val="hybridMultilevel"/>
    <w:tmpl w:val="A36855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30C6B14"/>
    <w:multiLevelType w:val="hybridMultilevel"/>
    <w:tmpl w:val="7F7E7D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8291D9E"/>
    <w:multiLevelType w:val="hybridMultilevel"/>
    <w:tmpl w:val="B97448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A42DC9"/>
    <w:multiLevelType w:val="hybridMultilevel"/>
    <w:tmpl w:val="42841A5E"/>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84157E1"/>
    <w:multiLevelType w:val="hybridMultilevel"/>
    <w:tmpl w:val="466028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E237C77"/>
    <w:multiLevelType w:val="hybridMultilevel"/>
    <w:tmpl w:val="75A47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2E3A05"/>
    <w:multiLevelType w:val="hybridMultilevel"/>
    <w:tmpl w:val="0096E3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8D55B20"/>
    <w:multiLevelType w:val="hybridMultilevel"/>
    <w:tmpl w:val="59044F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5745350C"/>
    <w:multiLevelType w:val="hybridMultilevel"/>
    <w:tmpl w:val="85046A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77D2E35"/>
    <w:multiLevelType w:val="hybridMultilevel"/>
    <w:tmpl w:val="AD2C06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90C7D75"/>
    <w:multiLevelType w:val="hybridMultilevel"/>
    <w:tmpl w:val="86D29F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A510EC1"/>
    <w:multiLevelType w:val="hybridMultilevel"/>
    <w:tmpl w:val="798C7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97762D"/>
    <w:multiLevelType w:val="hybridMultilevel"/>
    <w:tmpl w:val="BDFC01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3B318FF"/>
    <w:multiLevelType w:val="hybridMultilevel"/>
    <w:tmpl w:val="47C6D1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4E61EEA"/>
    <w:multiLevelType w:val="hybridMultilevel"/>
    <w:tmpl w:val="451811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8125322"/>
    <w:multiLevelType w:val="hybridMultilevel"/>
    <w:tmpl w:val="1EDE9D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2A74728"/>
    <w:multiLevelType w:val="hybridMultilevel"/>
    <w:tmpl w:val="24BCA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A6124C1"/>
    <w:multiLevelType w:val="hybridMultilevel"/>
    <w:tmpl w:val="60DE9B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CE354D7"/>
    <w:multiLevelType w:val="hybridMultilevel"/>
    <w:tmpl w:val="F2FC74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2"/>
  </w:num>
  <w:num w:numId="3">
    <w:abstractNumId w:val="17"/>
  </w:num>
  <w:num w:numId="4">
    <w:abstractNumId w:val="10"/>
  </w:num>
  <w:num w:numId="5">
    <w:abstractNumId w:val="16"/>
  </w:num>
  <w:num w:numId="6">
    <w:abstractNumId w:val="3"/>
  </w:num>
  <w:num w:numId="7">
    <w:abstractNumId w:val="13"/>
  </w:num>
  <w:num w:numId="8">
    <w:abstractNumId w:val="9"/>
  </w:num>
  <w:num w:numId="9">
    <w:abstractNumId w:val="7"/>
  </w:num>
  <w:num w:numId="10">
    <w:abstractNumId w:val="6"/>
  </w:num>
  <w:num w:numId="11">
    <w:abstractNumId w:val="21"/>
  </w:num>
  <w:num w:numId="12">
    <w:abstractNumId w:val="14"/>
  </w:num>
  <w:num w:numId="13">
    <w:abstractNumId w:val="4"/>
  </w:num>
  <w:num w:numId="14">
    <w:abstractNumId w:val="19"/>
  </w:num>
  <w:num w:numId="15">
    <w:abstractNumId w:val="18"/>
  </w:num>
  <w:num w:numId="16">
    <w:abstractNumId w:val="15"/>
  </w:num>
  <w:num w:numId="17">
    <w:abstractNumId w:val="5"/>
  </w:num>
  <w:num w:numId="18">
    <w:abstractNumId w:val="11"/>
  </w:num>
  <w:num w:numId="19">
    <w:abstractNumId w:val="20"/>
  </w:num>
  <w:num w:numId="20">
    <w:abstractNumId w:val="2"/>
  </w:num>
  <w:num w:numId="21">
    <w:abstractNumId w:val="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734"/>
    <w:rsid w:val="00001274"/>
    <w:rsid w:val="000049DD"/>
    <w:rsid w:val="00017BB0"/>
    <w:rsid w:val="00020178"/>
    <w:rsid w:val="0002022A"/>
    <w:rsid w:val="00020A0C"/>
    <w:rsid w:val="0002350D"/>
    <w:rsid w:val="00026E36"/>
    <w:rsid w:val="00036A57"/>
    <w:rsid w:val="000371CF"/>
    <w:rsid w:val="0004094F"/>
    <w:rsid w:val="000437EA"/>
    <w:rsid w:val="00053539"/>
    <w:rsid w:val="00056843"/>
    <w:rsid w:val="0006398B"/>
    <w:rsid w:val="000640FC"/>
    <w:rsid w:val="0006606B"/>
    <w:rsid w:val="000717A1"/>
    <w:rsid w:val="00084E92"/>
    <w:rsid w:val="00086236"/>
    <w:rsid w:val="00092CCA"/>
    <w:rsid w:val="00097D40"/>
    <w:rsid w:val="000A2BD8"/>
    <w:rsid w:val="000A40F4"/>
    <w:rsid w:val="000A4487"/>
    <w:rsid w:val="000B191F"/>
    <w:rsid w:val="000C0F6A"/>
    <w:rsid w:val="000C36DA"/>
    <w:rsid w:val="000C65F4"/>
    <w:rsid w:val="000D1C18"/>
    <w:rsid w:val="000D2DE1"/>
    <w:rsid w:val="000D3A2D"/>
    <w:rsid w:val="000D49B2"/>
    <w:rsid w:val="000E1CE7"/>
    <w:rsid w:val="000E2335"/>
    <w:rsid w:val="000E47E2"/>
    <w:rsid w:val="000E52BF"/>
    <w:rsid w:val="001035F3"/>
    <w:rsid w:val="00103674"/>
    <w:rsid w:val="00104D1B"/>
    <w:rsid w:val="00106051"/>
    <w:rsid w:val="001228CD"/>
    <w:rsid w:val="00122A21"/>
    <w:rsid w:val="00132EB9"/>
    <w:rsid w:val="00135E3C"/>
    <w:rsid w:val="001378CD"/>
    <w:rsid w:val="0014140D"/>
    <w:rsid w:val="00142B01"/>
    <w:rsid w:val="001511B1"/>
    <w:rsid w:val="00151A55"/>
    <w:rsid w:val="00151D60"/>
    <w:rsid w:val="00152019"/>
    <w:rsid w:val="00171837"/>
    <w:rsid w:val="00175B26"/>
    <w:rsid w:val="00175C2E"/>
    <w:rsid w:val="001875A6"/>
    <w:rsid w:val="001879CF"/>
    <w:rsid w:val="00191627"/>
    <w:rsid w:val="00191C7A"/>
    <w:rsid w:val="001A29B1"/>
    <w:rsid w:val="001A5675"/>
    <w:rsid w:val="001B45BE"/>
    <w:rsid w:val="001B4F41"/>
    <w:rsid w:val="001B5341"/>
    <w:rsid w:val="001B542B"/>
    <w:rsid w:val="001C1A4B"/>
    <w:rsid w:val="001D0434"/>
    <w:rsid w:val="001D2765"/>
    <w:rsid w:val="001D5456"/>
    <w:rsid w:val="001D556E"/>
    <w:rsid w:val="001E1507"/>
    <w:rsid w:val="001E26DF"/>
    <w:rsid w:val="001E460E"/>
    <w:rsid w:val="001E4EDF"/>
    <w:rsid w:val="001F049C"/>
    <w:rsid w:val="001F482B"/>
    <w:rsid w:val="001F7A4A"/>
    <w:rsid w:val="0020428E"/>
    <w:rsid w:val="00214666"/>
    <w:rsid w:val="00220C27"/>
    <w:rsid w:val="00220D31"/>
    <w:rsid w:val="002238CF"/>
    <w:rsid w:val="0022539E"/>
    <w:rsid w:val="002270CD"/>
    <w:rsid w:val="00227E7E"/>
    <w:rsid w:val="00243544"/>
    <w:rsid w:val="0024452C"/>
    <w:rsid w:val="002514B0"/>
    <w:rsid w:val="00252AC3"/>
    <w:rsid w:val="00256773"/>
    <w:rsid w:val="0025713F"/>
    <w:rsid w:val="00257365"/>
    <w:rsid w:val="0026206C"/>
    <w:rsid w:val="00264058"/>
    <w:rsid w:val="0026463B"/>
    <w:rsid w:val="00265642"/>
    <w:rsid w:val="002718EF"/>
    <w:rsid w:val="00272041"/>
    <w:rsid w:val="00277605"/>
    <w:rsid w:val="00283594"/>
    <w:rsid w:val="002836FC"/>
    <w:rsid w:val="002843D7"/>
    <w:rsid w:val="00285EE2"/>
    <w:rsid w:val="00292C90"/>
    <w:rsid w:val="0029302A"/>
    <w:rsid w:val="00294975"/>
    <w:rsid w:val="00295D45"/>
    <w:rsid w:val="0029618F"/>
    <w:rsid w:val="002A193C"/>
    <w:rsid w:val="002A3BA7"/>
    <w:rsid w:val="002B0A4E"/>
    <w:rsid w:val="002C1506"/>
    <w:rsid w:val="002C229F"/>
    <w:rsid w:val="002C3BFB"/>
    <w:rsid w:val="002C46CA"/>
    <w:rsid w:val="002D06A1"/>
    <w:rsid w:val="002D1B42"/>
    <w:rsid w:val="002D370F"/>
    <w:rsid w:val="002D50C1"/>
    <w:rsid w:val="002E15DA"/>
    <w:rsid w:val="002E169B"/>
    <w:rsid w:val="002E245A"/>
    <w:rsid w:val="002E50E5"/>
    <w:rsid w:val="002F106D"/>
    <w:rsid w:val="002F4FFD"/>
    <w:rsid w:val="002F676D"/>
    <w:rsid w:val="002F78B7"/>
    <w:rsid w:val="002F7AD7"/>
    <w:rsid w:val="00304E0E"/>
    <w:rsid w:val="00307CE8"/>
    <w:rsid w:val="00307F40"/>
    <w:rsid w:val="003100B1"/>
    <w:rsid w:val="00312828"/>
    <w:rsid w:val="0032049B"/>
    <w:rsid w:val="003217BC"/>
    <w:rsid w:val="0033087D"/>
    <w:rsid w:val="00331B83"/>
    <w:rsid w:val="003324CA"/>
    <w:rsid w:val="003330E4"/>
    <w:rsid w:val="00337F7E"/>
    <w:rsid w:val="00340073"/>
    <w:rsid w:val="00340B33"/>
    <w:rsid w:val="00344420"/>
    <w:rsid w:val="00344757"/>
    <w:rsid w:val="00350165"/>
    <w:rsid w:val="00352D68"/>
    <w:rsid w:val="00356108"/>
    <w:rsid w:val="0035678F"/>
    <w:rsid w:val="0036243B"/>
    <w:rsid w:val="00364ABF"/>
    <w:rsid w:val="00376ABB"/>
    <w:rsid w:val="003810AB"/>
    <w:rsid w:val="003812DC"/>
    <w:rsid w:val="00384940"/>
    <w:rsid w:val="00386418"/>
    <w:rsid w:val="00387473"/>
    <w:rsid w:val="0039087A"/>
    <w:rsid w:val="0039592E"/>
    <w:rsid w:val="00396330"/>
    <w:rsid w:val="003A082F"/>
    <w:rsid w:val="003A1706"/>
    <w:rsid w:val="003A2349"/>
    <w:rsid w:val="003A3648"/>
    <w:rsid w:val="003A3CD0"/>
    <w:rsid w:val="003A6D66"/>
    <w:rsid w:val="003B19A4"/>
    <w:rsid w:val="003B3089"/>
    <w:rsid w:val="003B74D0"/>
    <w:rsid w:val="003B75BB"/>
    <w:rsid w:val="003C1C86"/>
    <w:rsid w:val="003C3A78"/>
    <w:rsid w:val="003C64D5"/>
    <w:rsid w:val="003D07F4"/>
    <w:rsid w:val="003D37E3"/>
    <w:rsid w:val="003E463D"/>
    <w:rsid w:val="003F0317"/>
    <w:rsid w:val="003F1537"/>
    <w:rsid w:val="003F1E5D"/>
    <w:rsid w:val="003F3662"/>
    <w:rsid w:val="003F52B5"/>
    <w:rsid w:val="00404F43"/>
    <w:rsid w:val="00406C05"/>
    <w:rsid w:val="00407F44"/>
    <w:rsid w:val="0042466B"/>
    <w:rsid w:val="004273AC"/>
    <w:rsid w:val="00430170"/>
    <w:rsid w:val="0043599C"/>
    <w:rsid w:val="00442B50"/>
    <w:rsid w:val="00442BCB"/>
    <w:rsid w:val="00445A92"/>
    <w:rsid w:val="004470E9"/>
    <w:rsid w:val="0045192D"/>
    <w:rsid w:val="0046200D"/>
    <w:rsid w:val="00462C0C"/>
    <w:rsid w:val="00471731"/>
    <w:rsid w:val="00472C90"/>
    <w:rsid w:val="0047531D"/>
    <w:rsid w:val="004772FA"/>
    <w:rsid w:val="00485E78"/>
    <w:rsid w:val="0048603C"/>
    <w:rsid w:val="004870A7"/>
    <w:rsid w:val="00491916"/>
    <w:rsid w:val="00494238"/>
    <w:rsid w:val="00495D1A"/>
    <w:rsid w:val="00496A6C"/>
    <w:rsid w:val="004A149B"/>
    <w:rsid w:val="004A2061"/>
    <w:rsid w:val="004A3CF6"/>
    <w:rsid w:val="004A69B6"/>
    <w:rsid w:val="004A706E"/>
    <w:rsid w:val="004A7A7F"/>
    <w:rsid w:val="004B17A9"/>
    <w:rsid w:val="004B30CE"/>
    <w:rsid w:val="004C1B0D"/>
    <w:rsid w:val="004C46FE"/>
    <w:rsid w:val="004C6423"/>
    <w:rsid w:val="004C65E3"/>
    <w:rsid w:val="004D14DE"/>
    <w:rsid w:val="004D5E4C"/>
    <w:rsid w:val="004D6861"/>
    <w:rsid w:val="004E12AB"/>
    <w:rsid w:val="004E1417"/>
    <w:rsid w:val="004E1D6D"/>
    <w:rsid w:val="004E2811"/>
    <w:rsid w:val="004E48A2"/>
    <w:rsid w:val="004E5FE4"/>
    <w:rsid w:val="004E5FE5"/>
    <w:rsid w:val="004E6E3E"/>
    <w:rsid w:val="004E7765"/>
    <w:rsid w:val="004F1BFF"/>
    <w:rsid w:val="004F40A8"/>
    <w:rsid w:val="004F4B1F"/>
    <w:rsid w:val="0050265D"/>
    <w:rsid w:val="00510004"/>
    <w:rsid w:val="005131BA"/>
    <w:rsid w:val="00527156"/>
    <w:rsid w:val="0053175D"/>
    <w:rsid w:val="005339CA"/>
    <w:rsid w:val="00534A99"/>
    <w:rsid w:val="00536254"/>
    <w:rsid w:val="00536BFD"/>
    <w:rsid w:val="00545394"/>
    <w:rsid w:val="00545EE3"/>
    <w:rsid w:val="005508D4"/>
    <w:rsid w:val="00552974"/>
    <w:rsid w:val="005603FE"/>
    <w:rsid w:val="00565948"/>
    <w:rsid w:val="005711F4"/>
    <w:rsid w:val="00572AC7"/>
    <w:rsid w:val="00572F8F"/>
    <w:rsid w:val="0057529B"/>
    <w:rsid w:val="005809BF"/>
    <w:rsid w:val="0058124C"/>
    <w:rsid w:val="005829F7"/>
    <w:rsid w:val="00587A59"/>
    <w:rsid w:val="0059086C"/>
    <w:rsid w:val="0059123F"/>
    <w:rsid w:val="00596BEE"/>
    <w:rsid w:val="005A4E87"/>
    <w:rsid w:val="005B05DA"/>
    <w:rsid w:val="005B1031"/>
    <w:rsid w:val="005B13DA"/>
    <w:rsid w:val="005B24B1"/>
    <w:rsid w:val="005B3A96"/>
    <w:rsid w:val="005B3D1C"/>
    <w:rsid w:val="005B55E8"/>
    <w:rsid w:val="005B71DD"/>
    <w:rsid w:val="005C007E"/>
    <w:rsid w:val="005C7244"/>
    <w:rsid w:val="005C7CBE"/>
    <w:rsid w:val="005D0F21"/>
    <w:rsid w:val="005D572F"/>
    <w:rsid w:val="005E173A"/>
    <w:rsid w:val="005E656A"/>
    <w:rsid w:val="005E751C"/>
    <w:rsid w:val="005F0EEC"/>
    <w:rsid w:val="005F16DC"/>
    <w:rsid w:val="005F4C24"/>
    <w:rsid w:val="005F5321"/>
    <w:rsid w:val="005F5F03"/>
    <w:rsid w:val="005F66F0"/>
    <w:rsid w:val="005F7635"/>
    <w:rsid w:val="005F76EE"/>
    <w:rsid w:val="006032FE"/>
    <w:rsid w:val="006038F4"/>
    <w:rsid w:val="00604471"/>
    <w:rsid w:val="00605337"/>
    <w:rsid w:val="0060545A"/>
    <w:rsid w:val="006062AF"/>
    <w:rsid w:val="00606C9A"/>
    <w:rsid w:val="006102AB"/>
    <w:rsid w:val="006102C0"/>
    <w:rsid w:val="00613D77"/>
    <w:rsid w:val="006150B8"/>
    <w:rsid w:val="0061718B"/>
    <w:rsid w:val="00622DAC"/>
    <w:rsid w:val="0063627E"/>
    <w:rsid w:val="006435EF"/>
    <w:rsid w:val="006455BF"/>
    <w:rsid w:val="006466E1"/>
    <w:rsid w:val="006506ED"/>
    <w:rsid w:val="006522EE"/>
    <w:rsid w:val="00663978"/>
    <w:rsid w:val="00664625"/>
    <w:rsid w:val="00665402"/>
    <w:rsid w:val="006670A9"/>
    <w:rsid w:val="006803BA"/>
    <w:rsid w:val="00680D11"/>
    <w:rsid w:val="006947A2"/>
    <w:rsid w:val="00697584"/>
    <w:rsid w:val="00697F4B"/>
    <w:rsid w:val="006A3112"/>
    <w:rsid w:val="006B1435"/>
    <w:rsid w:val="006B2A26"/>
    <w:rsid w:val="006B7369"/>
    <w:rsid w:val="006C0F81"/>
    <w:rsid w:val="006C5F20"/>
    <w:rsid w:val="006D3B21"/>
    <w:rsid w:val="006D4E5A"/>
    <w:rsid w:val="006D7F96"/>
    <w:rsid w:val="006E54F1"/>
    <w:rsid w:val="006F6F65"/>
    <w:rsid w:val="00706A68"/>
    <w:rsid w:val="007212F3"/>
    <w:rsid w:val="0072405D"/>
    <w:rsid w:val="0073108A"/>
    <w:rsid w:val="00735C2E"/>
    <w:rsid w:val="00741D2D"/>
    <w:rsid w:val="00741F91"/>
    <w:rsid w:val="0074283A"/>
    <w:rsid w:val="00751E31"/>
    <w:rsid w:val="007534E1"/>
    <w:rsid w:val="00755490"/>
    <w:rsid w:val="0076113B"/>
    <w:rsid w:val="00776837"/>
    <w:rsid w:val="00783858"/>
    <w:rsid w:val="007935C1"/>
    <w:rsid w:val="0079368B"/>
    <w:rsid w:val="00797A1E"/>
    <w:rsid w:val="007A1CAF"/>
    <w:rsid w:val="007A1F0F"/>
    <w:rsid w:val="007A313C"/>
    <w:rsid w:val="007A4039"/>
    <w:rsid w:val="007A58DF"/>
    <w:rsid w:val="007C208C"/>
    <w:rsid w:val="007C4B5A"/>
    <w:rsid w:val="007C6879"/>
    <w:rsid w:val="007E2D3D"/>
    <w:rsid w:val="007F12BC"/>
    <w:rsid w:val="007F40D5"/>
    <w:rsid w:val="007F65A0"/>
    <w:rsid w:val="00804ED5"/>
    <w:rsid w:val="00814CE2"/>
    <w:rsid w:val="00816A66"/>
    <w:rsid w:val="00816D50"/>
    <w:rsid w:val="0082460D"/>
    <w:rsid w:val="008279EF"/>
    <w:rsid w:val="008325AE"/>
    <w:rsid w:val="00833DE9"/>
    <w:rsid w:val="00842636"/>
    <w:rsid w:val="00843531"/>
    <w:rsid w:val="00846866"/>
    <w:rsid w:val="008524B0"/>
    <w:rsid w:val="00854739"/>
    <w:rsid w:val="00855959"/>
    <w:rsid w:val="00856EAC"/>
    <w:rsid w:val="0086318B"/>
    <w:rsid w:val="008649A4"/>
    <w:rsid w:val="00865303"/>
    <w:rsid w:val="00865E2B"/>
    <w:rsid w:val="00866C1B"/>
    <w:rsid w:val="00872C30"/>
    <w:rsid w:val="008754F0"/>
    <w:rsid w:val="008806CC"/>
    <w:rsid w:val="008813F8"/>
    <w:rsid w:val="0088630F"/>
    <w:rsid w:val="00886EFD"/>
    <w:rsid w:val="008871F5"/>
    <w:rsid w:val="00894E1E"/>
    <w:rsid w:val="00895C5E"/>
    <w:rsid w:val="008A37CC"/>
    <w:rsid w:val="008A52EF"/>
    <w:rsid w:val="008D10EF"/>
    <w:rsid w:val="008D110E"/>
    <w:rsid w:val="008E1211"/>
    <w:rsid w:val="008E384E"/>
    <w:rsid w:val="008E49A9"/>
    <w:rsid w:val="008E647B"/>
    <w:rsid w:val="008F6439"/>
    <w:rsid w:val="008F75E2"/>
    <w:rsid w:val="00921EEE"/>
    <w:rsid w:val="009251DB"/>
    <w:rsid w:val="009335AF"/>
    <w:rsid w:val="009431F4"/>
    <w:rsid w:val="00944131"/>
    <w:rsid w:val="00945EB8"/>
    <w:rsid w:val="00951BE0"/>
    <w:rsid w:val="009740F1"/>
    <w:rsid w:val="00975B1A"/>
    <w:rsid w:val="00984B50"/>
    <w:rsid w:val="009875A3"/>
    <w:rsid w:val="00990CD3"/>
    <w:rsid w:val="00994880"/>
    <w:rsid w:val="00996CC9"/>
    <w:rsid w:val="009A5450"/>
    <w:rsid w:val="009B37A2"/>
    <w:rsid w:val="009B5FCA"/>
    <w:rsid w:val="009C0770"/>
    <w:rsid w:val="009C0A27"/>
    <w:rsid w:val="009C33A0"/>
    <w:rsid w:val="009C3857"/>
    <w:rsid w:val="009D04E3"/>
    <w:rsid w:val="009D28A6"/>
    <w:rsid w:val="009D2C99"/>
    <w:rsid w:val="009D49F7"/>
    <w:rsid w:val="009D6E17"/>
    <w:rsid w:val="009D705E"/>
    <w:rsid w:val="009D7A06"/>
    <w:rsid w:val="009E4550"/>
    <w:rsid w:val="009E4D99"/>
    <w:rsid w:val="009E67F7"/>
    <w:rsid w:val="009F22EB"/>
    <w:rsid w:val="009F44B9"/>
    <w:rsid w:val="009F5ACD"/>
    <w:rsid w:val="00A04889"/>
    <w:rsid w:val="00A0554A"/>
    <w:rsid w:val="00A14CC6"/>
    <w:rsid w:val="00A21922"/>
    <w:rsid w:val="00A24041"/>
    <w:rsid w:val="00A305B0"/>
    <w:rsid w:val="00A3112C"/>
    <w:rsid w:val="00A34334"/>
    <w:rsid w:val="00A34762"/>
    <w:rsid w:val="00A4248F"/>
    <w:rsid w:val="00A47AE8"/>
    <w:rsid w:val="00A5244F"/>
    <w:rsid w:val="00A5446F"/>
    <w:rsid w:val="00A557FE"/>
    <w:rsid w:val="00A61C13"/>
    <w:rsid w:val="00A625BB"/>
    <w:rsid w:val="00A62F35"/>
    <w:rsid w:val="00A70214"/>
    <w:rsid w:val="00A7133E"/>
    <w:rsid w:val="00A7236C"/>
    <w:rsid w:val="00A83A7B"/>
    <w:rsid w:val="00A85054"/>
    <w:rsid w:val="00A9097B"/>
    <w:rsid w:val="00A90CD8"/>
    <w:rsid w:val="00A93DCE"/>
    <w:rsid w:val="00AA2D70"/>
    <w:rsid w:val="00AA2DC9"/>
    <w:rsid w:val="00AA3FDC"/>
    <w:rsid w:val="00AA5F4F"/>
    <w:rsid w:val="00AA6399"/>
    <w:rsid w:val="00AC0ECE"/>
    <w:rsid w:val="00AC7122"/>
    <w:rsid w:val="00AD10B0"/>
    <w:rsid w:val="00AD15C5"/>
    <w:rsid w:val="00AE3D5D"/>
    <w:rsid w:val="00AE5859"/>
    <w:rsid w:val="00AF2163"/>
    <w:rsid w:val="00AF79FD"/>
    <w:rsid w:val="00B07F14"/>
    <w:rsid w:val="00B116FE"/>
    <w:rsid w:val="00B14A00"/>
    <w:rsid w:val="00B22C1D"/>
    <w:rsid w:val="00B2604D"/>
    <w:rsid w:val="00B3078C"/>
    <w:rsid w:val="00B32534"/>
    <w:rsid w:val="00B3266F"/>
    <w:rsid w:val="00B37B63"/>
    <w:rsid w:val="00B4576C"/>
    <w:rsid w:val="00B51EA0"/>
    <w:rsid w:val="00B527D3"/>
    <w:rsid w:val="00B541A2"/>
    <w:rsid w:val="00B55DFF"/>
    <w:rsid w:val="00B620F8"/>
    <w:rsid w:val="00B67683"/>
    <w:rsid w:val="00B81FF3"/>
    <w:rsid w:val="00B8536B"/>
    <w:rsid w:val="00B952AB"/>
    <w:rsid w:val="00B967D0"/>
    <w:rsid w:val="00BA04C2"/>
    <w:rsid w:val="00BB27FB"/>
    <w:rsid w:val="00BB3F40"/>
    <w:rsid w:val="00BB4FF9"/>
    <w:rsid w:val="00BB517C"/>
    <w:rsid w:val="00BC152B"/>
    <w:rsid w:val="00BC5A1D"/>
    <w:rsid w:val="00BD0AB3"/>
    <w:rsid w:val="00BD5A39"/>
    <w:rsid w:val="00BD7295"/>
    <w:rsid w:val="00BD7E65"/>
    <w:rsid w:val="00BE34BF"/>
    <w:rsid w:val="00BE35E3"/>
    <w:rsid w:val="00BE4779"/>
    <w:rsid w:val="00BE6CE8"/>
    <w:rsid w:val="00BF3859"/>
    <w:rsid w:val="00C007B7"/>
    <w:rsid w:val="00C016F6"/>
    <w:rsid w:val="00C02D22"/>
    <w:rsid w:val="00C077FB"/>
    <w:rsid w:val="00C157C6"/>
    <w:rsid w:val="00C2627C"/>
    <w:rsid w:val="00C30000"/>
    <w:rsid w:val="00C31CCE"/>
    <w:rsid w:val="00C56FFA"/>
    <w:rsid w:val="00C60318"/>
    <w:rsid w:val="00C61E36"/>
    <w:rsid w:val="00C833A3"/>
    <w:rsid w:val="00C83645"/>
    <w:rsid w:val="00C8479E"/>
    <w:rsid w:val="00C96416"/>
    <w:rsid w:val="00CA0CE2"/>
    <w:rsid w:val="00CA1DC5"/>
    <w:rsid w:val="00CA1F37"/>
    <w:rsid w:val="00CA3447"/>
    <w:rsid w:val="00CA568B"/>
    <w:rsid w:val="00CA77B7"/>
    <w:rsid w:val="00CB5CFE"/>
    <w:rsid w:val="00CB610F"/>
    <w:rsid w:val="00CC23FD"/>
    <w:rsid w:val="00CC32BA"/>
    <w:rsid w:val="00CC5015"/>
    <w:rsid w:val="00CC577A"/>
    <w:rsid w:val="00CC7CFB"/>
    <w:rsid w:val="00CC7EF4"/>
    <w:rsid w:val="00CE326C"/>
    <w:rsid w:val="00CE422C"/>
    <w:rsid w:val="00CF1438"/>
    <w:rsid w:val="00D12308"/>
    <w:rsid w:val="00D13570"/>
    <w:rsid w:val="00D17776"/>
    <w:rsid w:val="00D2060E"/>
    <w:rsid w:val="00D26A98"/>
    <w:rsid w:val="00D31D62"/>
    <w:rsid w:val="00D33EDB"/>
    <w:rsid w:val="00D34020"/>
    <w:rsid w:val="00D4422C"/>
    <w:rsid w:val="00D45085"/>
    <w:rsid w:val="00D45650"/>
    <w:rsid w:val="00D50621"/>
    <w:rsid w:val="00D520C6"/>
    <w:rsid w:val="00D52C47"/>
    <w:rsid w:val="00D546BF"/>
    <w:rsid w:val="00D56838"/>
    <w:rsid w:val="00D62308"/>
    <w:rsid w:val="00D76C5B"/>
    <w:rsid w:val="00D77E77"/>
    <w:rsid w:val="00D8533F"/>
    <w:rsid w:val="00D87EC9"/>
    <w:rsid w:val="00D928A5"/>
    <w:rsid w:val="00DA094A"/>
    <w:rsid w:val="00DA4AEC"/>
    <w:rsid w:val="00DB3ABE"/>
    <w:rsid w:val="00DB5CF8"/>
    <w:rsid w:val="00DC1455"/>
    <w:rsid w:val="00DC5071"/>
    <w:rsid w:val="00DC6528"/>
    <w:rsid w:val="00DC6ED4"/>
    <w:rsid w:val="00DC7B63"/>
    <w:rsid w:val="00DE4CB0"/>
    <w:rsid w:val="00DE7B22"/>
    <w:rsid w:val="00DF2D11"/>
    <w:rsid w:val="00DF3AA8"/>
    <w:rsid w:val="00DF68CA"/>
    <w:rsid w:val="00E01286"/>
    <w:rsid w:val="00E01F9E"/>
    <w:rsid w:val="00E1583A"/>
    <w:rsid w:val="00E20681"/>
    <w:rsid w:val="00E20EA7"/>
    <w:rsid w:val="00E263E1"/>
    <w:rsid w:val="00E27811"/>
    <w:rsid w:val="00E3231E"/>
    <w:rsid w:val="00E32DF8"/>
    <w:rsid w:val="00E33C5F"/>
    <w:rsid w:val="00E36165"/>
    <w:rsid w:val="00E36A9D"/>
    <w:rsid w:val="00E431C3"/>
    <w:rsid w:val="00E44B4F"/>
    <w:rsid w:val="00E45B0F"/>
    <w:rsid w:val="00E47C28"/>
    <w:rsid w:val="00E51CC0"/>
    <w:rsid w:val="00E52383"/>
    <w:rsid w:val="00E54A47"/>
    <w:rsid w:val="00E56D59"/>
    <w:rsid w:val="00E6240F"/>
    <w:rsid w:val="00E63F65"/>
    <w:rsid w:val="00E6456A"/>
    <w:rsid w:val="00E64634"/>
    <w:rsid w:val="00E658C1"/>
    <w:rsid w:val="00E7044B"/>
    <w:rsid w:val="00E747D4"/>
    <w:rsid w:val="00E74D32"/>
    <w:rsid w:val="00E8211F"/>
    <w:rsid w:val="00E87C51"/>
    <w:rsid w:val="00E90394"/>
    <w:rsid w:val="00E92C3E"/>
    <w:rsid w:val="00EA6972"/>
    <w:rsid w:val="00EB1467"/>
    <w:rsid w:val="00EB3D28"/>
    <w:rsid w:val="00EB3DB4"/>
    <w:rsid w:val="00EC180C"/>
    <w:rsid w:val="00EC1C98"/>
    <w:rsid w:val="00EC1EF0"/>
    <w:rsid w:val="00EC2731"/>
    <w:rsid w:val="00ED2489"/>
    <w:rsid w:val="00ED2BA5"/>
    <w:rsid w:val="00ED3167"/>
    <w:rsid w:val="00EE0398"/>
    <w:rsid w:val="00EE0A1A"/>
    <w:rsid w:val="00EF3B06"/>
    <w:rsid w:val="00EF5AAB"/>
    <w:rsid w:val="00EF6392"/>
    <w:rsid w:val="00EF639B"/>
    <w:rsid w:val="00F01AD4"/>
    <w:rsid w:val="00F06AE3"/>
    <w:rsid w:val="00F11A6C"/>
    <w:rsid w:val="00F1271A"/>
    <w:rsid w:val="00F1538E"/>
    <w:rsid w:val="00F1701E"/>
    <w:rsid w:val="00F173F6"/>
    <w:rsid w:val="00F209C0"/>
    <w:rsid w:val="00F23296"/>
    <w:rsid w:val="00F32D44"/>
    <w:rsid w:val="00F35D04"/>
    <w:rsid w:val="00F405AF"/>
    <w:rsid w:val="00F42508"/>
    <w:rsid w:val="00F42EC2"/>
    <w:rsid w:val="00F4525C"/>
    <w:rsid w:val="00F460CE"/>
    <w:rsid w:val="00F46F17"/>
    <w:rsid w:val="00F47968"/>
    <w:rsid w:val="00F503D8"/>
    <w:rsid w:val="00F50D94"/>
    <w:rsid w:val="00F53FE8"/>
    <w:rsid w:val="00F5699B"/>
    <w:rsid w:val="00F578DA"/>
    <w:rsid w:val="00F60259"/>
    <w:rsid w:val="00F63444"/>
    <w:rsid w:val="00F63734"/>
    <w:rsid w:val="00F639D1"/>
    <w:rsid w:val="00F663CA"/>
    <w:rsid w:val="00F67974"/>
    <w:rsid w:val="00F72EA3"/>
    <w:rsid w:val="00F82C89"/>
    <w:rsid w:val="00F8302C"/>
    <w:rsid w:val="00F86BD3"/>
    <w:rsid w:val="00F8760F"/>
    <w:rsid w:val="00F9425B"/>
    <w:rsid w:val="00F967A0"/>
    <w:rsid w:val="00F97484"/>
    <w:rsid w:val="00FA0894"/>
    <w:rsid w:val="00FA31D7"/>
    <w:rsid w:val="00FB0D3F"/>
    <w:rsid w:val="00FB26B6"/>
    <w:rsid w:val="00FB73C3"/>
    <w:rsid w:val="00FC27FF"/>
    <w:rsid w:val="00FC3236"/>
    <w:rsid w:val="00FC3FDA"/>
    <w:rsid w:val="00FD70B1"/>
    <w:rsid w:val="00FD7D90"/>
    <w:rsid w:val="00FE13BE"/>
    <w:rsid w:val="00FF12EB"/>
    <w:rsid w:val="00FF2EE1"/>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72F5B-CD2E-47A1-B11E-5B924B1F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6200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637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3734"/>
    <w:rPr>
      <w:rFonts w:ascii="Tahoma" w:hAnsi="Tahoma" w:cs="Tahoma"/>
      <w:sz w:val="16"/>
      <w:szCs w:val="16"/>
    </w:rPr>
  </w:style>
  <w:style w:type="paragraph" w:styleId="Lijstalinea">
    <w:name w:val="List Paragraph"/>
    <w:basedOn w:val="Standaard"/>
    <w:uiPriority w:val="34"/>
    <w:qFormat/>
    <w:rsid w:val="00B527D3"/>
    <w:pPr>
      <w:ind w:left="720"/>
      <w:contextualSpacing/>
    </w:pPr>
  </w:style>
  <w:style w:type="character" w:styleId="Hyperlink">
    <w:name w:val="Hyperlink"/>
    <w:basedOn w:val="Standaardalinea-lettertype"/>
    <w:uiPriority w:val="99"/>
    <w:unhideWhenUsed/>
    <w:rsid w:val="002F78B7"/>
    <w:rPr>
      <w:color w:val="0000FF" w:themeColor="hyperlink"/>
      <w:u w:val="single"/>
    </w:rPr>
  </w:style>
  <w:style w:type="paragraph" w:styleId="Koptekst">
    <w:name w:val="header"/>
    <w:basedOn w:val="Standaard"/>
    <w:link w:val="KoptekstChar"/>
    <w:uiPriority w:val="99"/>
    <w:unhideWhenUsed/>
    <w:rsid w:val="00F17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701E"/>
  </w:style>
  <w:style w:type="paragraph" w:styleId="Voettekst">
    <w:name w:val="footer"/>
    <w:basedOn w:val="Standaard"/>
    <w:link w:val="VoettekstChar"/>
    <w:uiPriority w:val="99"/>
    <w:unhideWhenUsed/>
    <w:rsid w:val="00F17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701E"/>
  </w:style>
  <w:style w:type="paragraph" w:styleId="Revisie">
    <w:name w:val="Revision"/>
    <w:hidden/>
    <w:uiPriority w:val="99"/>
    <w:semiHidden/>
    <w:rsid w:val="0035678F"/>
    <w:pPr>
      <w:spacing w:after="0" w:line="240" w:lineRule="auto"/>
    </w:pPr>
  </w:style>
  <w:style w:type="character" w:styleId="Verwijzingopmerking">
    <w:name w:val="annotation reference"/>
    <w:basedOn w:val="Standaardalinea-lettertype"/>
    <w:uiPriority w:val="99"/>
    <w:semiHidden/>
    <w:unhideWhenUsed/>
    <w:rsid w:val="0035678F"/>
    <w:rPr>
      <w:sz w:val="16"/>
      <w:szCs w:val="16"/>
    </w:rPr>
  </w:style>
  <w:style w:type="paragraph" w:styleId="Tekstopmerking">
    <w:name w:val="annotation text"/>
    <w:basedOn w:val="Standaard"/>
    <w:link w:val="TekstopmerkingChar"/>
    <w:uiPriority w:val="99"/>
    <w:semiHidden/>
    <w:unhideWhenUsed/>
    <w:rsid w:val="003567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678F"/>
    <w:rPr>
      <w:sz w:val="20"/>
      <w:szCs w:val="20"/>
    </w:rPr>
  </w:style>
  <w:style w:type="paragraph" w:styleId="Onderwerpvanopmerking">
    <w:name w:val="annotation subject"/>
    <w:basedOn w:val="Tekstopmerking"/>
    <w:next w:val="Tekstopmerking"/>
    <w:link w:val="OnderwerpvanopmerkingChar"/>
    <w:uiPriority w:val="99"/>
    <w:semiHidden/>
    <w:unhideWhenUsed/>
    <w:rsid w:val="0035678F"/>
    <w:rPr>
      <w:b/>
      <w:bCs/>
    </w:rPr>
  </w:style>
  <w:style w:type="character" w:customStyle="1" w:styleId="OnderwerpvanopmerkingChar">
    <w:name w:val="Onderwerp van opmerking Char"/>
    <w:basedOn w:val="TekstopmerkingChar"/>
    <w:link w:val="Onderwerpvanopmerking"/>
    <w:uiPriority w:val="99"/>
    <w:semiHidden/>
    <w:rsid w:val="0035678F"/>
    <w:rPr>
      <w:b/>
      <w:bCs/>
      <w:sz w:val="20"/>
      <w:szCs w:val="20"/>
    </w:rPr>
  </w:style>
  <w:style w:type="paragraph" w:styleId="Geenafstand">
    <w:name w:val="No Spacing"/>
    <w:uiPriority w:val="1"/>
    <w:qFormat/>
    <w:rsid w:val="00337F7E"/>
    <w:pPr>
      <w:spacing w:after="0" w:line="240" w:lineRule="auto"/>
    </w:pPr>
  </w:style>
  <w:style w:type="character" w:customStyle="1" w:styleId="skypepnhprintcontainer1402383559">
    <w:name w:val="skype_pnh_print_container_1402383559"/>
    <w:basedOn w:val="Standaardalinea-lettertype"/>
    <w:rsid w:val="00214666"/>
  </w:style>
  <w:style w:type="character" w:customStyle="1" w:styleId="skypepnhcontainer">
    <w:name w:val="skype_pnh_container"/>
    <w:basedOn w:val="Standaardalinea-lettertype"/>
    <w:rsid w:val="00214666"/>
  </w:style>
  <w:style w:type="character" w:customStyle="1" w:styleId="skypepnhmark">
    <w:name w:val="skype_pnh_mark"/>
    <w:basedOn w:val="Standaardalinea-lettertype"/>
    <w:rsid w:val="00214666"/>
  </w:style>
  <w:style w:type="character" w:customStyle="1" w:styleId="skypepnhtextspan">
    <w:name w:val="skype_pnh_text_span"/>
    <w:basedOn w:val="Standaardalinea-lettertype"/>
    <w:rsid w:val="00214666"/>
  </w:style>
  <w:style w:type="table" w:styleId="Tabelraster">
    <w:name w:val="Table Grid"/>
    <w:basedOn w:val="Standaardtabel"/>
    <w:uiPriority w:val="39"/>
    <w:rsid w:val="0021466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0640FC"/>
    <w:rPr>
      <w:color w:val="800080" w:themeColor="followedHyperlink"/>
      <w:u w:val="single"/>
    </w:rPr>
  </w:style>
  <w:style w:type="paragraph" w:styleId="Plattetekst">
    <w:name w:val="Body Text"/>
    <w:basedOn w:val="Standaard"/>
    <w:link w:val="PlattetekstChar"/>
    <w:uiPriority w:val="99"/>
    <w:unhideWhenUsed/>
    <w:rsid w:val="00E33C5F"/>
    <w:pPr>
      <w:spacing w:after="240" w:line="240" w:lineRule="auto"/>
    </w:pPr>
    <w:rPr>
      <w:rFonts w:ascii="Calibri" w:eastAsia="Times New Roman" w:hAnsi="Calibri" w:cs="Tahoma"/>
      <w:bCs/>
      <w:color w:val="000000"/>
      <w:sz w:val="24"/>
      <w:szCs w:val="24"/>
    </w:rPr>
  </w:style>
  <w:style w:type="character" w:customStyle="1" w:styleId="PlattetekstChar">
    <w:name w:val="Platte tekst Char"/>
    <w:basedOn w:val="Standaardalinea-lettertype"/>
    <w:link w:val="Plattetekst"/>
    <w:uiPriority w:val="99"/>
    <w:rsid w:val="00E33C5F"/>
    <w:rPr>
      <w:rFonts w:ascii="Calibri" w:eastAsia="Times New Roman" w:hAnsi="Calibri" w:cs="Tahoma"/>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922967">
      <w:bodyDiv w:val="1"/>
      <w:marLeft w:val="0"/>
      <w:marRight w:val="0"/>
      <w:marTop w:val="0"/>
      <w:marBottom w:val="0"/>
      <w:divBdr>
        <w:top w:val="none" w:sz="0" w:space="0" w:color="auto"/>
        <w:left w:val="none" w:sz="0" w:space="0" w:color="auto"/>
        <w:bottom w:val="none" w:sz="0" w:space="0" w:color="auto"/>
        <w:right w:val="none" w:sz="0" w:space="0" w:color="auto"/>
      </w:divBdr>
      <w:divsChild>
        <w:div w:id="20908695">
          <w:marLeft w:val="0"/>
          <w:marRight w:val="0"/>
          <w:marTop w:val="0"/>
          <w:marBottom w:val="0"/>
          <w:divBdr>
            <w:top w:val="none" w:sz="0" w:space="0" w:color="auto"/>
            <w:left w:val="none" w:sz="0" w:space="0" w:color="auto"/>
            <w:bottom w:val="none" w:sz="0" w:space="0" w:color="auto"/>
            <w:right w:val="none" w:sz="0" w:space="0" w:color="auto"/>
          </w:divBdr>
          <w:divsChild>
            <w:div w:id="490873078">
              <w:marLeft w:val="0"/>
              <w:marRight w:val="0"/>
              <w:marTop w:val="0"/>
              <w:marBottom w:val="0"/>
              <w:divBdr>
                <w:top w:val="none" w:sz="0" w:space="0" w:color="auto"/>
                <w:left w:val="none" w:sz="0" w:space="0" w:color="auto"/>
                <w:bottom w:val="none" w:sz="0" w:space="0" w:color="auto"/>
                <w:right w:val="none" w:sz="0" w:space="0" w:color="auto"/>
              </w:divBdr>
              <w:divsChild>
                <w:div w:id="740904893">
                  <w:marLeft w:val="0"/>
                  <w:marRight w:val="0"/>
                  <w:marTop w:val="0"/>
                  <w:marBottom w:val="0"/>
                  <w:divBdr>
                    <w:top w:val="none" w:sz="0" w:space="0" w:color="auto"/>
                    <w:left w:val="none" w:sz="0" w:space="0" w:color="auto"/>
                    <w:bottom w:val="none" w:sz="0" w:space="0" w:color="auto"/>
                    <w:right w:val="none" w:sz="0" w:space="0" w:color="auto"/>
                  </w:divBdr>
                  <w:divsChild>
                    <w:div w:id="1581520849">
                      <w:marLeft w:val="0"/>
                      <w:marRight w:val="0"/>
                      <w:marTop w:val="0"/>
                      <w:marBottom w:val="0"/>
                      <w:divBdr>
                        <w:top w:val="none" w:sz="0" w:space="0" w:color="auto"/>
                        <w:left w:val="none" w:sz="0" w:space="0" w:color="auto"/>
                        <w:bottom w:val="none" w:sz="0" w:space="0" w:color="auto"/>
                        <w:right w:val="none" w:sz="0" w:space="0" w:color="auto"/>
                      </w:divBdr>
                      <w:divsChild>
                        <w:div w:id="1315912293">
                          <w:marLeft w:val="0"/>
                          <w:marRight w:val="0"/>
                          <w:marTop w:val="0"/>
                          <w:marBottom w:val="0"/>
                          <w:divBdr>
                            <w:top w:val="none" w:sz="0" w:space="0" w:color="auto"/>
                            <w:left w:val="none" w:sz="0" w:space="0" w:color="auto"/>
                            <w:bottom w:val="none" w:sz="0" w:space="0" w:color="auto"/>
                            <w:right w:val="none" w:sz="0" w:space="0" w:color="auto"/>
                          </w:divBdr>
                          <w:divsChild>
                            <w:div w:id="1301225786">
                              <w:marLeft w:val="0"/>
                              <w:marRight w:val="0"/>
                              <w:marTop w:val="0"/>
                              <w:marBottom w:val="0"/>
                              <w:divBdr>
                                <w:top w:val="none" w:sz="0" w:space="0" w:color="auto"/>
                                <w:left w:val="none" w:sz="0" w:space="0" w:color="auto"/>
                                <w:bottom w:val="none" w:sz="0" w:space="0" w:color="auto"/>
                                <w:right w:val="none" w:sz="0" w:space="0" w:color="auto"/>
                              </w:divBdr>
                              <w:divsChild>
                                <w:div w:id="7269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315487">
      <w:bodyDiv w:val="1"/>
      <w:marLeft w:val="0"/>
      <w:marRight w:val="0"/>
      <w:marTop w:val="0"/>
      <w:marBottom w:val="0"/>
      <w:divBdr>
        <w:top w:val="none" w:sz="0" w:space="0" w:color="auto"/>
        <w:left w:val="none" w:sz="0" w:space="0" w:color="auto"/>
        <w:bottom w:val="none" w:sz="0" w:space="0" w:color="auto"/>
        <w:right w:val="none" w:sz="0" w:space="0" w:color="auto"/>
      </w:divBdr>
      <w:divsChild>
        <w:div w:id="246311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6414F-F572-4B6A-A79D-ACC23BF90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744</Words>
  <Characters>4093</Characters>
  <Application>Microsoft Office Word</Application>
  <DocSecurity>4</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HZ University of Applied Sciences</Company>
  <LinksUpToDate>false</LinksUpToDate>
  <CharactersWithSpaces>4828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C. Dourlein-Lous</cp:lastModifiedBy>
  <cp:revision>2</cp:revision>
  <cp:lastPrinted>2015-11-12T07:51:00Z</cp:lastPrinted>
  <dcterms:created xsi:type="dcterms:W3CDTF">2015-12-01T14:49:00Z</dcterms:created>
  <dcterms:modified xsi:type="dcterms:W3CDTF">2015-12-01T14:49:00Z</dcterms:modified>
</cp:coreProperties>
</file>