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050CA7" w:rsidRDefault="00050CA7">
      <w:bookmarkStart w:id="0" w:name="_Hlk503953176"/>
      <w:bookmarkEnd w:id="0"/>
      <w:r>
        <w:t xml:space="preserve"> </w:t>
      </w:r>
    </w:p>
    <w:tbl>
      <w:tblPr>
        <w:tblStyle w:val="Tabel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050CA7" w:rsidTr="00050CA7">
        <w:tc>
          <w:tcPr>
            <w:tcW w:w="9062" w:type="dxa"/>
            <w:shd w:val="clear" w:color="auto" w:fill="D9D9D9" w:themeFill="background1" w:themeFillShade="D9"/>
          </w:tcPr>
          <w:p w:rsidR="00050CA7" w:rsidRPr="00277E7C" w:rsidRDefault="00050CA7" w:rsidP="00050CA7">
            <w:pPr>
              <w:pStyle w:val="Titel"/>
              <w:jc w:val="center"/>
              <w:rPr>
                <w:b/>
                <w:sz w:val="40"/>
                <w:szCs w:val="40"/>
              </w:rPr>
            </w:pPr>
            <w:r w:rsidRPr="00277E7C">
              <w:rPr>
                <w:color w:val="5B9BD5" w:themeColor="accent1"/>
                <w:spacing w:val="0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Gemeenteloods Energieneutraal</w:t>
            </w:r>
          </w:p>
        </w:tc>
      </w:tr>
    </w:tbl>
    <w:p w:rsidR="00D927C9" w:rsidRDefault="00D927C9"/>
    <w:p w:rsidR="00CF2510" w:rsidRDefault="00CF251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 gemeenteloods van de gemeente Veere staat in Grijpskerke aan de </w:t>
      </w:r>
      <w:proofErr w:type="spellStart"/>
      <w:r>
        <w:rPr>
          <w:rFonts w:asciiTheme="minorHAnsi" w:hAnsiTheme="minorHAnsi"/>
        </w:rPr>
        <w:t>Baayenhovenseweg</w:t>
      </w:r>
      <w:proofErr w:type="spellEnd"/>
      <w:r>
        <w:rPr>
          <w:rFonts w:asciiTheme="minorHAnsi" w:hAnsiTheme="minorHAnsi"/>
        </w:rPr>
        <w:t xml:space="preserve"> 4. Bij de aankoop van de gemeenteloods is afgesproken de loods te verduurzamen en energieneutraal te maken.</w:t>
      </w:r>
    </w:p>
    <w:p w:rsidR="00CF2510" w:rsidRDefault="00CF251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Dit pas ook bij de doelstelling van de gemeente Veere om in 2030 als gemeentelijke Het verduurzamen van de gemeenteloods is uitgevoerd door </w:t>
      </w:r>
      <w:proofErr w:type="spellStart"/>
      <w:r>
        <w:rPr>
          <w:rFonts w:asciiTheme="minorHAnsi" w:hAnsiTheme="minorHAnsi"/>
        </w:rPr>
        <w:t>ZiZo</w:t>
      </w:r>
      <w:proofErr w:type="spellEnd"/>
      <w:r>
        <w:rPr>
          <w:rFonts w:asciiTheme="minorHAnsi" w:hAnsiTheme="minorHAnsi"/>
        </w:rPr>
        <w:t>!</w:t>
      </w:r>
    </w:p>
    <w:p w:rsidR="00CF2510" w:rsidRDefault="00CF2510">
      <w:pPr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510" w:rsidTr="00CF2510">
        <w:tc>
          <w:tcPr>
            <w:tcW w:w="9062" w:type="dxa"/>
            <w:shd w:val="clear" w:color="auto" w:fill="D9D9D9" w:themeFill="background1" w:themeFillShade="D9"/>
          </w:tcPr>
          <w:p w:rsidR="00CF2510" w:rsidRPr="00277E7C" w:rsidRDefault="00CF2510" w:rsidP="00CF2510">
            <w:pPr>
              <w:pStyle w:val="Titel"/>
              <w:jc w:val="center"/>
              <w:rPr>
                <w:sz w:val="32"/>
                <w:szCs w:val="32"/>
              </w:rPr>
            </w:pPr>
            <w:r w:rsidRPr="00277E7C">
              <w:rPr>
                <w:color w:val="5B9BD5" w:themeColor="accent1"/>
                <w:spacing w:val="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Maatregelen</w:t>
            </w:r>
          </w:p>
        </w:tc>
      </w:tr>
    </w:tbl>
    <w:p w:rsidR="00CF2510" w:rsidRDefault="00CF2510">
      <w:pPr>
        <w:rPr>
          <w:rFonts w:asciiTheme="minorHAnsi" w:hAnsiTheme="minorHAnsi"/>
        </w:rPr>
      </w:pPr>
    </w:p>
    <w:p w:rsidR="00CF2510" w:rsidRDefault="00CF2510">
      <w:pPr>
        <w:rPr>
          <w:rFonts w:asciiTheme="minorHAnsi" w:hAnsiTheme="minorHAnsi"/>
        </w:rPr>
      </w:pPr>
      <w:r w:rsidRPr="00050CA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3220720</wp:posOffset>
            </wp:positionH>
            <wp:positionV relativeFrom="paragraph">
              <wp:posOffset>27305</wp:posOffset>
            </wp:positionV>
            <wp:extent cx="1254760" cy="941070"/>
            <wp:effectExtent l="0" t="0" r="2540" b="0"/>
            <wp:wrapSquare wrapText="bothSides"/>
            <wp:docPr id="4" name="Afbeelding 4" descr="G:\OPRU\AB\GEBOUWEN\Gemeentewerkplaats Grijpskerke\VERDUURZAMING (ZIZO!)\foto's verduurzaming gemeenteloods\IMG_5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OPRU\AB\GEBOUWEN\Gemeentewerkplaats Grijpskerke\VERDUURZAMING (ZIZO!)\foto's verduurzaming gemeenteloods\IMG_56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51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27305</wp:posOffset>
            </wp:positionV>
            <wp:extent cx="1255395" cy="941070"/>
            <wp:effectExtent l="0" t="0" r="1905" b="0"/>
            <wp:wrapSquare wrapText="bothSides"/>
            <wp:docPr id="5" name="Afbeelding 5" descr="G:\OPRU\AB\GEBOUWEN\Gemeentewerkplaats Grijpskerke\VERDUURZAMING (ZIZO!)\foto's verduurzaming gemeenteloods\IMG_5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OPRU\AB\GEBOUWEN\Gemeentewerkplaats Grijpskerke\VERDUURZAMING (ZIZO!)\foto's verduurzaming gemeenteloods\IMG_58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</w:rPr>
        <w:t>Om de gemeenteloods energieneutraal te maken zijn de volgende maatregelen uitgevoerd:</w:t>
      </w:r>
    </w:p>
    <w:p w:rsidR="00CF2510" w:rsidRDefault="00CF2510" w:rsidP="00CF2510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Plaatsen van een warmtepomp</w:t>
      </w:r>
    </w:p>
    <w:p w:rsidR="00CF2510" w:rsidRDefault="00CF2510" w:rsidP="00CF2510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Aanbrengen van 297 zonnepanelen </w:t>
      </w:r>
    </w:p>
    <w:p w:rsidR="00CF2510" w:rsidRDefault="00CF2510" w:rsidP="00CF2510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Vervangen van de verlichtingsarmaturen</w:t>
      </w:r>
    </w:p>
    <w:p w:rsidR="00CF2510" w:rsidRDefault="00CF2510" w:rsidP="00577DCB">
      <w:pPr>
        <w:rPr>
          <w:rFonts w:asciiTheme="minorHAnsi" w:hAnsiTheme="minorHAnsi"/>
        </w:rPr>
      </w:pPr>
    </w:p>
    <w:tbl>
      <w:tblPr>
        <w:tblStyle w:val="Tabel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577DCB" w:rsidRPr="00577DCB" w:rsidTr="00577DCB">
        <w:tc>
          <w:tcPr>
            <w:tcW w:w="9062" w:type="dxa"/>
            <w:shd w:val="clear" w:color="auto" w:fill="D9D9D9" w:themeFill="background1" w:themeFillShade="D9"/>
          </w:tcPr>
          <w:p w:rsidR="00577DCB" w:rsidRPr="00277E7C" w:rsidRDefault="00577DCB" w:rsidP="00577DCB">
            <w:pPr>
              <w:pStyle w:val="Titel"/>
              <w:jc w:val="center"/>
              <w:rPr>
                <w:color w:val="5B9BD5" w:themeColor="accent1"/>
                <w:spacing w:val="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E7C">
              <w:rPr>
                <w:color w:val="5B9BD5" w:themeColor="accent1"/>
                <w:spacing w:val="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Verbruik en besparing</w:t>
            </w:r>
          </w:p>
        </w:tc>
      </w:tr>
    </w:tbl>
    <w:p w:rsidR="00577DCB" w:rsidRPr="00577DCB" w:rsidRDefault="00577DCB" w:rsidP="00577DCB">
      <w:pPr>
        <w:rPr>
          <w:rFonts w:asciiTheme="minorHAnsi" w:hAnsiTheme="minorHAnsi"/>
        </w:rPr>
      </w:pPr>
    </w:p>
    <w:p w:rsidR="00E61995" w:rsidRDefault="00E61995" w:rsidP="00CF2510">
      <w:pPr>
        <w:rPr>
          <w:rFonts w:asciiTheme="minorHAnsi" w:hAnsiTheme="minorHAnsi"/>
        </w:rPr>
      </w:pPr>
      <w:r w:rsidRPr="00CF251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4203065</wp:posOffset>
            </wp:positionH>
            <wp:positionV relativeFrom="paragraph">
              <wp:posOffset>6985</wp:posOffset>
            </wp:positionV>
            <wp:extent cx="1551305" cy="939800"/>
            <wp:effectExtent l="0" t="0" r="0" b="0"/>
            <wp:wrapThrough wrapText="bothSides">
              <wp:wrapPolygon edited="0">
                <wp:start x="0" y="0"/>
                <wp:lineTo x="0" y="21016"/>
                <wp:lineTo x="21220" y="21016"/>
                <wp:lineTo x="21220" y="0"/>
                <wp:lineTo x="0" y="0"/>
              </wp:wrapPolygon>
            </wp:wrapThrough>
            <wp:docPr id="6" name="Afbeelding 6" descr="G:\OPRU\AB\GEBOUWEN\Gemeentewerkplaats Grijpskerke\VERDUURZAMING (ZIZO!)\foto's verduurzaming gemeenteloods\verduurzaming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OPRU\AB\GEBOUWEN\Gemeentewerkplaats Grijpskerke\VERDUURZAMING (ZIZO!)\foto's verduurzaming gemeenteloods\verduurzaming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DCB">
        <w:rPr>
          <w:rFonts w:asciiTheme="minorHAnsi" w:hAnsiTheme="minorHAnsi"/>
        </w:rPr>
        <w:t>Het verbruik van de gemeenteloods in 2015 was 15.669 m</w:t>
      </w:r>
      <w:r w:rsidR="00577DCB">
        <w:rPr>
          <w:rFonts w:asciiTheme="minorHAnsi" w:hAnsiTheme="minorHAnsi"/>
          <w:vertAlign w:val="superscript"/>
        </w:rPr>
        <w:t xml:space="preserve">3 </w:t>
      </w:r>
      <w:r w:rsidR="00577DCB">
        <w:rPr>
          <w:rFonts w:asciiTheme="minorHAnsi" w:hAnsiTheme="minorHAnsi"/>
        </w:rPr>
        <w:t>aan gas en 56.000 kWh aan elektra.</w:t>
      </w:r>
      <w:r>
        <w:rPr>
          <w:rFonts w:asciiTheme="minorHAnsi" w:hAnsiTheme="minorHAnsi"/>
        </w:rPr>
        <w:t xml:space="preserve"> </w:t>
      </w:r>
    </w:p>
    <w:p w:rsidR="00577DCB" w:rsidRPr="00577DCB" w:rsidRDefault="00E61995" w:rsidP="00577DCB">
      <w:pPr>
        <w:rPr>
          <w:rFonts w:asciiTheme="minorHAnsi" w:hAnsiTheme="minorHAnsi"/>
        </w:rPr>
      </w:pPr>
      <w:r>
        <w:rPr>
          <w:rFonts w:asciiTheme="minorHAnsi" w:hAnsiTheme="minorHAnsi"/>
        </w:rPr>
        <w:t>Dankzij de warmtepomp zal de loods geen gas meer gebruiken, maar neemt het elektra gebruik toe tot 74.000 kWh. De zonnepanelen zullen ongeveer 75.700 kWh per jaar opbrengen, waarmee het</w:t>
      </w:r>
      <w:r w:rsidR="00577DCB">
        <w:rPr>
          <w:rFonts w:asciiTheme="minorHAnsi" w:hAnsiTheme="minorHAnsi"/>
        </w:rPr>
        <w:t xml:space="preserve"> verwacht</w:t>
      </w:r>
      <w:r>
        <w:rPr>
          <w:rFonts w:asciiTheme="minorHAnsi" w:hAnsiTheme="minorHAnsi"/>
        </w:rPr>
        <w:t>e</w:t>
      </w:r>
      <w:r w:rsidR="00577DCB">
        <w:rPr>
          <w:rFonts w:asciiTheme="minorHAnsi" w:hAnsiTheme="minorHAnsi"/>
        </w:rPr>
        <w:t xml:space="preserve"> verbruik duurzaam </w:t>
      </w:r>
      <w:r>
        <w:rPr>
          <w:rFonts w:asciiTheme="minorHAnsi" w:hAnsiTheme="minorHAnsi"/>
        </w:rPr>
        <w:t xml:space="preserve">wordt </w:t>
      </w:r>
      <w:r w:rsidR="00577DCB">
        <w:rPr>
          <w:rFonts w:asciiTheme="minorHAnsi" w:hAnsiTheme="minorHAnsi"/>
        </w:rPr>
        <w:t>opgewekt.</w:t>
      </w:r>
    </w:p>
    <w:p w:rsidR="00E61995" w:rsidRDefault="00E61995" w:rsidP="00E61995">
      <w:pPr>
        <w:rPr>
          <w:rFonts w:asciiTheme="minorHAnsi" w:hAnsiTheme="minorHAnsi"/>
        </w:rPr>
      </w:pPr>
    </w:p>
    <w:tbl>
      <w:tblPr>
        <w:tblStyle w:val="Tabel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E61995" w:rsidRPr="00577DCB" w:rsidTr="004D45A3">
        <w:tc>
          <w:tcPr>
            <w:tcW w:w="9062" w:type="dxa"/>
            <w:shd w:val="clear" w:color="auto" w:fill="D9D9D9" w:themeFill="background1" w:themeFillShade="D9"/>
          </w:tcPr>
          <w:p w:rsidR="00E61995" w:rsidRPr="00277E7C" w:rsidRDefault="00E61995" w:rsidP="004D45A3">
            <w:pPr>
              <w:pStyle w:val="Titel"/>
              <w:jc w:val="center"/>
              <w:rPr>
                <w:color w:val="5B9BD5" w:themeColor="accent1"/>
                <w:spacing w:val="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5B9BD5" w:themeColor="accent1"/>
                <w:spacing w:val="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Bijdrage aan doelstellingen</w:t>
            </w:r>
          </w:p>
        </w:tc>
      </w:tr>
    </w:tbl>
    <w:p w:rsidR="00E61995" w:rsidRPr="00577DCB" w:rsidRDefault="00E61995" w:rsidP="00E61995">
      <w:pPr>
        <w:rPr>
          <w:rFonts w:asciiTheme="minorHAnsi" w:hAnsiTheme="minorHAnsi"/>
        </w:rPr>
      </w:pPr>
    </w:p>
    <w:p w:rsidR="00050CA7" w:rsidRDefault="00E61995">
      <w:r>
        <w:t>Dit project draagt bij aan de volgende routes:</w:t>
      </w:r>
    </w:p>
    <w:p w:rsidR="000E1800" w:rsidRDefault="000E1800">
      <w:r w:rsidRPr="00E61995">
        <w:rPr>
          <w:noProof/>
        </w:rPr>
        <w:drawing>
          <wp:anchor distT="0" distB="0" distL="114300" distR="114300" simplePos="0" relativeHeight="251661312" behindDoc="0" locked="0" layoutInCell="1" allowOverlap="1" wp14:anchorId="771DED90">
            <wp:simplePos x="0" y="0"/>
            <wp:positionH relativeFrom="column">
              <wp:posOffset>9525</wp:posOffset>
            </wp:positionH>
            <wp:positionV relativeFrom="paragraph">
              <wp:posOffset>160655</wp:posOffset>
            </wp:positionV>
            <wp:extent cx="236220" cy="236220"/>
            <wp:effectExtent l="0" t="0" r="0" b="0"/>
            <wp:wrapThrough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995" w:rsidRDefault="000E1800" w:rsidP="000E180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5419825</wp:posOffset>
                </wp:positionH>
                <wp:positionV relativeFrom="paragraph">
                  <wp:posOffset>4645</wp:posOffset>
                </wp:positionV>
                <wp:extent cx="669758" cy="613610"/>
                <wp:effectExtent l="0" t="0" r="16510" b="15240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58" cy="6136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1800" w:rsidRPr="000E1800" w:rsidRDefault="000E1800" w:rsidP="000E18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E1800">
                              <w:rPr>
                                <w:sz w:val="16"/>
                              </w:rPr>
                              <w:t>Besparing:</w:t>
                            </w:r>
                          </w:p>
                          <w:p w:rsidR="000E1800" w:rsidRPr="000E1800" w:rsidRDefault="000E1800" w:rsidP="000E1800">
                            <w:pPr>
                              <w:jc w:val="center"/>
                            </w:pPr>
                            <w:r w:rsidRPr="000E1800">
                              <w:t>0,5TJ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7" o:spid="_x0000_s1026" style="position:absolute;margin-left:426.75pt;margin-top:.35pt;width:52.75pt;height:48.3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" fillcolor="#70ad47 [3209]" strokecolor="#375623 [1609]" strokeweight="1pt">
                <v:stroke joinstyle="miter"/>
                <v:textbox inset="0,0,0,0">
                  <w:txbxContent>
                    <w:p w:rsidR="000E1800" w:rsidRPr="000E1800" w:rsidRDefault="000E1800" w:rsidP="000E1800">
                      <w:pPr>
                        <w:jc w:val="center"/>
                        <w:rPr>
                          <w:sz w:val="16"/>
                        </w:rPr>
                      </w:pPr>
                      <w:r w:rsidRPr="000E1800">
                        <w:rPr>
                          <w:sz w:val="16"/>
                        </w:rPr>
                        <w:t>Besparing:</w:t>
                      </w:r>
                    </w:p>
                    <w:p w:rsidR="000E1800" w:rsidRPr="000E1800" w:rsidRDefault="000E1800" w:rsidP="000E1800">
                      <w:pPr>
                        <w:jc w:val="center"/>
                      </w:pPr>
                      <w:r w:rsidRPr="000E1800">
                        <w:t>0,5TJ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61995">
        <w:t>Route 5: Duurzame gemeentelijke organisatie</w:t>
      </w:r>
    </w:p>
    <w:p w:rsidR="00E61995" w:rsidRDefault="000E1800" w:rsidP="00E61995">
      <w:r w:rsidRPr="00E61995">
        <w:rPr>
          <w:noProof/>
        </w:rPr>
        <w:drawing>
          <wp:anchor distT="0" distB="0" distL="114300" distR="114300" simplePos="0" relativeHeight="251662336" behindDoc="0" locked="0" layoutInCell="1" allowOverlap="1" wp14:anchorId="6F775594">
            <wp:simplePos x="0" y="0"/>
            <wp:positionH relativeFrom="column">
              <wp:posOffset>-1270</wp:posOffset>
            </wp:positionH>
            <wp:positionV relativeFrom="paragraph">
              <wp:posOffset>120015</wp:posOffset>
            </wp:positionV>
            <wp:extent cx="207010" cy="288290"/>
            <wp:effectExtent l="0" t="0" r="2540" b="0"/>
            <wp:wrapThrough wrapText="bothSides">
              <wp:wrapPolygon edited="0">
                <wp:start x="0" y="0"/>
                <wp:lineTo x="0" y="19982"/>
                <wp:lineTo x="19877" y="19982"/>
                <wp:lineTo x="19877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1995" w:rsidRDefault="000E1800">
      <w:r>
        <w:t xml:space="preserve"> </w:t>
      </w:r>
      <w:r w:rsidR="00E61995">
        <w:t>Route 8: Energie Neutraal</w:t>
      </w:r>
    </w:p>
    <w:p w:rsidR="000E1800" w:rsidRDefault="000E1800" w:rsidP="000E1800">
      <w:pPr>
        <w:pStyle w:val="Lijstalinea"/>
        <w:numPr>
          <w:ilvl w:val="0"/>
          <w:numId w:val="5"/>
        </w:numPr>
      </w:pPr>
      <w:r>
        <w:t>Jaarlijks moeten we 40TJ aan besparing + opwekking realiseren</w:t>
      </w:r>
    </w:p>
    <w:p w:rsidR="000E1800" w:rsidRDefault="000E1800" w:rsidP="000E1800">
      <w:pPr>
        <w:pStyle w:val="Lijstalinea"/>
        <w:numPr>
          <w:ilvl w:val="0"/>
          <w:numId w:val="5"/>
        </w:numPr>
      </w:pPr>
      <w:r>
        <w:t xml:space="preserve">Dit project bespaart 0,5TJ aan gas en wekt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71DF7" wp14:editId="11E540A9">
                <wp:simplePos x="0" y="0"/>
                <wp:positionH relativeFrom="margin">
                  <wp:posOffset>5423334</wp:posOffset>
                </wp:positionH>
                <wp:positionV relativeFrom="paragraph">
                  <wp:posOffset>3810</wp:posOffset>
                </wp:positionV>
                <wp:extent cx="669758" cy="613610"/>
                <wp:effectExtent l="0" t="0" r="16510" b="15240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58" cy="6136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1800" w:rsidRDefault="000E1800" w:rsidP="000E1800">
                            <w:pPr>
                              <w:jc w:val="center"/>
                            </w:pPr>
                            <w:r w:rsidRPr="000E1800">
                              <w:rPr>
                                <w:sz w:val="14"/>
                                <w:szCs w:val="16"/>
                              </w:rPr>
                              <w:t>Opwekking</w:t>
                            </w:r>
                            <w:r>
                              <w:t>:</w:t>
                            </w:r>
                          </w:p>
                          <w:p w:rsidR="000E1800" w:rsidRPr="000E1800" w:rsidRDefault="000E1800" w:rsidP="000E1800">
                            <w:pPr>
                              <w:jc w:val="center"/>
                            </w:pPr>
                            <w:r w:rsidRPr="000E1800">
                              <w:t>0,</w:t>
                            </w:r>
                            <w:r>
                              <w:t>2</w:t>
                            </w:r>
                            <w:r w:rsidRPr="000E1800">
                              <w:t>TJ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171DF7" id="Ovaal 8" o:spid="_x0000_s1027" style="position:absolute;left:0;text-align:left;margin-left:427.05pt;margin-top:.3pt;width:52.75pt;height:48.3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" fillcolor="#5b9bd5 [3204]" strokecolor="#1f4d78 [1604]" strokeweight="1pt">
                <v:stroke joinstyle="miter"/>
                <v:textbox inset="0,0,0,0">
                  <w:txbxContent>
                    <w:p w:rsidR="000E1800" w:rsidRDefault="000E1800" w:rsidP="000E1800">
                      <w:pPr>
                        <w:jc w:val="center"/>
                      </w:pPr>
                      <w:r w:rsidRPr="000E1800">
                        <w:rPr>
                          <w:sz w:val="14"/>
                          <w:szCs w:val="16"/>
                        </w:rPr>
                        <w:t>Opwekking</w:t>
                      </w:r>
                      <w:r>
                        <w:t>:</w:t>
                      </w:r>
                    </w:p>
                    <w:p w:rsidR="000E1800" w:rsidRPr="000E1800" w:rsidRDefault="000E1800" w:rsidP="000E1800">
                      <w:pPr>
                        <w:jc w:val="center"/>
                      </w:pPr>
                      <w:r w:rsidRPr="000E1800">
                        <w:t>0,</w:t>
                      </w:r>
                      <w:r>
                        <w:t>2</w:t>
                      </w:r>
                      <w:r w:rsidRPr="000E1800">
                        <w:t>TJ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879A8">
        <w:t xml:space="preserve">netto </w:t>
      </w:r>
      <w:r>
        <w:t>0,2TJ aan elektriciteit op</w:t>
      </w:r>
    </w:p>
    <w:p w:rsidR="002879A8" w:rsidRDefault="002879A8" w:rsidP="000E1800">
      <w:pPr>
        <w:pStyle w:val="Lijstalinea"/>
        <w:numPr>
          <w:ilvl w:val="0"/>
          <w:numId w:val="5"/>
        </w:numPr>
      </w:pPr>
      <w:r>
        <w:t>Samen is dit 1,8% van ons jaarlijkse doelstelling</w:t>
      </w:r>
    </w:p>
    <w:p w:rsidR="000E1800" w:rsidRDefault="000E1800"/>
    <w:p w:rsidR="000E1800" w:rsidRDefault="000E1800"/>
    <w:p w:rsidR="000E1800" w:rsidRDefault="000E1800">
      <w:bookmarkStart w:id="1" w:name="_GoBack"/>
      <w:bookmarkEnd w:id="1"/>
    </w:p>
    <w:sectPr w:rsidR="000E1800" w:rsidSect="00277E7C">
      <w:headerReference w:type="default" r:id="rId12"/>
      <w:pgSz w:w="11906" w:h="16838"/>
      <w:pgMar w:top="1417" w:right="1417" w:bottom="709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06" w:rsidRDefault="00A05D06" w:rsidP="00050CA7">
      <w:r>
        <w:separator/>
      </w:r>
    </w:p>
  </w:endnote>
  <w:endnote w:type="continuationSeparator" w:id="0">
    <w:p w:rsidR="00A05D06" w:rsidRDefault="00A05D06" w:rsidP="0005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06" w:rsidRDefault="00A05D06" w:rsidP="00050CA7">
      <w:r>
        <w:separator/>
      </w:r>
    </w:p>
  </w:footnote>
  <w:footnote w:type="continuationSeparator" w:id="0">
    <w:p w:rsidR="00A05D06" w:rsidRDefault="00A05D06" w:rsidP="0005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CA7" w:rsidRDefault="00E61995" w:rsidP="00E61995">
    <w:pPr>
      <w:pStyle w:val="Kop1"/>
      <w:jc w:val="center"/>
      <w:rPr>
        <w:b/>
      </w:rPr>
    </w:pPr>
    <w:r>
      <w:rPr>
        <w:rFonts w:asciiTheme="minorHAnsi" w:hAnsiTheme="minorHAnsi"/>
        <w:noProof/>
      </w:rPr>
      <w:drawing>
        <wp:inline distT="0" distB="0" distL="0" distR="0" wp14:anchorId="4D8AF0B3" wp14:editId="6640EACD">
          <wp:extent cx="929640" cy="920449"/>
          <wp:effectExtent l="0" t="0" r="381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389" cy="96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CA7" w:rsidRDefault="00050CA7" w:rsidP="00050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77E3C"/>
    <w:multiLevelType w:val="hybridMultilevel"/>
    <w:tmpl w:val="706449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D4DEB"/>
    <w:multiLevelType w:val="hybridMultilevel"/>
    <w:tmpl w:val="0C38091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421EF1"/>
    <w:multiLevelType w:val="hybridMultilevel"/>
    <w:tmpl w:val="D020FB1E"/>
    <w:lvl w:ilvl="0" w:tplc="3FDA05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44B9C"/>
    <w:multiLevelType w:val="hybridMultilevel"/>
    <w:tmpl w:val="E19479AA"/>
    <w:lvl w:ilvl="0" w:tplc="0413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73281335"/>
    <w:multiLevelType w:val="hybridMultilevel"/>
    <w:tmpl w:val="20804A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A7"/>
    <w:rsid w:val="00050CA7"/>
    <w:rsid w:val="000E1800"/>
    <w:rsid w:val="00277E7C"/>
    <w:rsid w:val="002879A8"/>
    <w:rsid w:val="00577DCB"/>
    <w:rsid w:val="007B2F5F"/>
    <w:rsid w:val="00A05D06"/>
    <w:rsid w:val="00CD7F4D"/>
    <w:rsid w:val="00CF2510"/>
    <w:rsid w:val="00CF5E56"/>
    <w:rsid w:val="00D927C9"/>
    <w:rsid w:val="00E6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0CC1C"/>
  <w15:chartTrackingRefBased/>
  <w15:docId w15:val="{E56D3B83-2961-4AF2-85D0-74530292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50C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50C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50CA7"/>
    <w:rPr>
      <w:sz w:val="24"/>
      <w:szCs w:val="24"/>
    </w:rPr>
  </w:style>
  <w:style w:type="paragraph" w:styleId="Voettekst">
    <w:name w:val="footer"/>
    <w:basedOn w:val="Standaard"/>
    <w:link w:val="VoettekstChar"/>
    <w:rsid w:val="00050C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50CA7"/>
    <w:rPr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050C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raster">
    <w:name w:val="Table Grid"/>
    <w:basedOn w:val="Standaardtabel"/>
    <w:rsid w:val="00050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qFormat/>
    <w:rsid w:val="00050C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050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CF2510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277E7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277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Veere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Minderhoud</dc:creator>
  <cp:keywords/>
  <dc:description/>
  <cp:lastModifiedBy>sjoerd de Jongh</cp:lastModifiedBy>
  <cp:revision>2</cp:revision>
  <cp:lastPrinted>2017-08-24T06:35:00Z</cp:lastPrinted>
  <dcterms:created xsi:type="dcterms:W3CDTF">2018-01-17T11:02:00Z</dcterms:created>
  <dcterms:modified xsi:type="dcterms:W3CDTF">2018-01-17T11:02:00Z</dcterms:modified>
</cp:coreProperties>
</file>