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085" w:rsidRPr="004F4085" w:rsidRDefault="004F4085" w:rsidP="004F4085">
      <w:pPr>
        <w:pStyle w:val="Geenafstand"/>
        <w:rPr>
          <w:b/>
          <w:lang w:val="nl-NL"/>
        </w:rPr>
      </w:pPr>
      <w:bookmarkStart w:id="0" w:name="_GoBack"/>
      <w:bookmarkEnd w:id="0"/>
      <w:r>
        <w:rPr>
          <w:b/>
          <w:lang w:val="nl-NL"/>
        </w:rPr>
        <w:t>Overleg experiment</w:t>
      </w:r>
      <w:r w:rsidRPr="004F4085">
        <w:rPr>
          <w:b/>
          <w:lang w:val="nl-NL"/>
        </w:rPr>
        <w:t xml:space="preserve"> PLG</w:t>
      </w:r>
      <w:r>
        <w:rPr>
          <w:b/>
          <w:lang w:val="nl-NL"/>
        </w:rPr>
        <w:t xml:space="preserve"> </w:t>
      </w:r>
    </w:p>
    <w:p w:rsidR="00F16406" w:rsidRDefault="004F4085" w:rsidP="004F4085">
      <w:pPr>
        <w:pStyle w:val="Geenafstand"/>
        <w:rPr>
          <w:lang w:val="nl-NL"/>
        </w:rPr>
      </w:pPr>
      <w:r w:rsidRPr="004F4085">
        <w:rPr>
          <w:lang w:val="nl-NL"/>
        </w:rPr>
        <w:t>Datum: 30 augustus 2016</w:t>
      </w:r>
    </w:p>
    <w:p w:rsidR="004F4085" w:rsidRDefault="004F4085" w:rsidP="004F4085">
      <w:pPr>
        <w:pStyle w:val="Geenafstand"/>
        <w:rPr>
          <w:lang w:val="nl-NL"/>
        </w:rPr>
      </w:pPr>
      <w:r>
        <w:rPr>
          <w:lang w:val="nl-NL"/>
        </w:rPr>
        <w:t>Aanwezig: Gabrielle, Carlien, Riaan, Jos, Kelly en Marjan (verslag)</w:t>
      </w:r>
    </w:p>
    <w:p w:rsidR="004F4085" w:rsidRDefault="004F4085" w:rsidP="004F4085">
      <w:pPr>
        <w:pStyle w:val="Geenafstand"/>
        <w:rPr>
          <w:lang w:val="nl-NL"/>
        </w:rPr>
      </w:pPr>
    </w:p>
    <w:p w:rsidR="004F4085" w:rsidRDefault="004F4085" w:rsidP="004F4085">
      <w:pPr>
        <w:pStyle w:val="Geenafstand"/>
        <w:rPr>
          <w:b/>
          <w:i/>
          <w:lang w:val="nl-NL"/>
        </w:rPr>
      </w:pPr>
      <w:r>
        <w:rPr>
          <w:b/>
          <w:i/>
          <w:lang w:val="nl-NL"/>
        </w:rPr>
        <w:t>Agendapunten:</w:t>
      </w:r>
    </w:p>
    <w:p w:rsidR="004F4085" w:rsidRDefault="004F4085" w:rsidP="004F4085">
      <w:pPr>
        <w:pStyle w:val="Geenafstand"/>
        <w:numPr>
          <w:ilvl w:val="0"/>
          <w:numId w:val="1"/>
        </w:numPr>
        <w:rPr>
          <w:lang w:val="nl-NL"/>
        </w:rPr>
      </w:pPr>
      <w:proofErr w:type="spellStart"/>
      <w:r>
        <w:rPr>
          <w:lang w:val="nl-NL"/>
        </w:rPr>
        <w:t>Stavaza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plg</w:t>
      </w:r>
      <w:proofErr w:type="spellEnd"/>
      <w:r>
        <w:rPr>
          <w:lang w:val="nl-NL"/>
        </w:rPr>
        <w:t xml:space="preserve"> experiment</w:t>
      </w:r>
    </w:p>
    <w:p w:rsidR="004F4085" w:rsidRDefault="004F4085" w:rsidP="004F4085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Stappenplannetje t/m succesvolle start </w:t>
      </w:r>
      <w:proofErr w:type="spellStart"/>
      <w:r>
        <w:rPr>
          <w:lang w:val="nl-NL"/>
        </w:rPr>
        <w:t>PLG’s</w:t>
      </w:r>
      <w:proofErr w:type="spellEnd"/>
    </w:p>
    <w:p w:rsidR="004F4085" w:rsidRDefault="004F4085" w:rsidP="004D347B">
      <w:pPr>
        <w:pStyle w:val="Geenafstand"/>
        <w:ind w:left="720"/>
        <w:rPr>
          <w:lang w:val="nl-NL"/>
        </w:rPr>
      </w:pPr>
    </w:p>
    <w:p w:rsidR="00351B6B" w:rsidRDefault="000802FB" w:rsidP="00351B6B">
      <w:pPr>
        <w:pStyle w:val="Geenafstand"/>
        <w:rPr>
          <w:lang w:val="nl-NL"/>
        </w:rPr>
      </w:pPr>
      <w:r>
        <w:rPr>
          <w:lang w:val="nl-NL"/>
        </w:rPr>
        <w:t xml:space="preserve">We bespreken de </w:t>
      </w:r>
      <w:proofErr w:type="spellStart"/>
      <w:r>
        <w:rPr>
          <w:lang w:val="nl-NL"/>
        </w:rPr>
        <w:t>onderzoekscyclus</w:t>
      </w:r>
      <w:proofErr w:type="spellEnd"/>
      <w:r>
        <w:rPr>
          <w:lang w:val="nl-NL"/>
        </w:rPr>
        <w:t>.</w:t>
      </w:r>
    </w:p>
    <w:p w:rsidR="000802FB" w:rsidRDefault="000802FB" w:rsidP="00351B6B">
      <w:pPr>
        <w:pStyle w:val="Geenafstand"/>
        <w:rPr>
          <w:lang w:val="nl-NL"/>
        </w:rPr>
      </w:pPr>
      <w:r>
        <w:rPr>
          <w:lang w:val="nl-NL"/>
        </w:rPr>
        <w:t>En de opbrengst van iedere stap</w:t>
      </w:r>
      <w:r w:rsidR="004D347B">
        <w:rPr>
          <w:lang w:val="nl-NL"/>
        </w:rPr>
        <w:t xml:space="preserve">  evenals de </w:t>
      </w:r>
      <w:proofErr w:type="spellStart"/>
      <w:r w:rsidR="004D347B">
        <w:rPr>
          <w:lang w:val="nl-NL"/>
        </w:rPr>
        <w:t>PLGaspecten</w:t>
      </w:r>
      <w:proofErr w:type="spellEnd"/>
      <w:r w:rsidR="004D347B">
        <w:rPr>
          <w:lang w:val="nl-NL"/>
        </w:rPr>
        <w:t xml:space="preserve"> die per fase aan de orde zijn</w:t>
      </w:r>
    </w:p>
    <w:p w:rsidR="000802FB" w:rsidRDefault="000802FB" w:rsidP="000802FB">
      <w:pPr>
        <w:pStyle w:val="Geenafstand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6"/>
        <w:gridCol w:w="2892"/>
        <w:gridCol w:w="3087"/>
        <w:gridCol w:w="1275"/>
      </w:tblGrid>
      <w:tr w:rsidR="004D347B" w:rsidTr="006A68E0">
        <w:tc>
          <w:tcPr>
            <w:tcW w:w="2096" w:type="dxa"/>
            <w:shd w:val="clear" w:color="auto" w:fill="DEEAF6" w:themeFill="accent1" w:themeFillTint="33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proofErr w:type="spellStart"/>
            <w:r>
              <w:rPr>
                <w:lang w:val="nl-NL"/>
              </w:rPr>
              <w:t>Onderzoekscyclus</w:t>
            </w:r>
            <w:proofErr w:type="spellEnd"/>
          </w:p>
          <w:p w:rsidR="004D347B" w:rsidRDefault="004D347B" w:rsidP="000802FB">
            <w:pPr>
              <w:pStyle w:val="Geenafstand"/>
              <w:rPr>
                <w:lang w:val="nl-NL"/>
              </w:rPr>
            </w:pPr>
          </w:p>
        </w:tc>
        <w:tc>
          <w:tcPr>
            <w:tcW w:w="2892" w:type="dxa"/>
            <w:shd w:val="clear" w:color="auto" w:fill="DEEAF6" w:themeFill="accent1" w:themeFillTint="33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Opbrengst</w:t>
            </w:r>
          </w:p>
        </w:tc>
        <w:tc>
          <w:tcPr>
            <w:tcW w:w="3087" w:type="dxa"/>
            <w:shd w:val="clear" w:color="auto" w:fill="DEEAF6" w:themeFill="accent1" w:themeFillTint="33"/>
          </w:tcPr>
          <w:p w:rsidR="004D347B" w:rsidRDefault="004D347B" w:rsidP="009539CF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PLG </w:t>
            </w:r>
            <w:r w:rsidR="00C10E43">
              <w:rPr>
                <w:lang w:val="nl-NL"/>
              </w:rPr>
              <w:t>fasen/</w:t>
            </w:r>
            <w:r>
              <w:rPr>
                <w:lang w:val="nl-NL"/>
              </w:rPr>
              <w:t>aspecten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4D347B" w:rsidRDefault="004D347B" w:rsidP="009539CF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duur</w:t>
            </w:r>
          </w:p>
        </w:tc>
      </w:tr>
      <w:tr w:rsidR="004D347B" w:rsidTr="006A68E0">
        <w:tc>
          <w:tcPr>
            <w:tcW w:w="2096" w:type="dxa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Stap 1 (verwonderen) </w:t>
            </w:r>
          </w:p>
        </w:tc>
        <w:tc>
          <w:tcPr>
            <w:tcW w:w="2892" w:type="dxa"/>
          </w:tcPr>
          <w:p w:rsidR="004D347B" w:rsidRDefault="006A68E0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(</w:t>
            </w:r>
            <w:r w:rsidR="004D347B">
              <w:rPr>
                <w:lang w:val="nl-NL"/>
              </w:rPr>
              <w:t>heldere) beschrijving van je onderzoeksthema</w:t>
            </w:r>
            <w:r>
              <w:rPr>
                <w:lang w:val="nl-NL"/>
              </w:rPr>
              <w:t>.</w:t>
            </w:r>
          </w:p>
          <w:p w:rsidR="006A68E0" w:rsidRDefault="006A68E0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Oriëntatie op je </w:t>
            </w:r>
            <w:proofErr w:type="spellStart"/>
            <w:r>
              <w:rPr>
                <w:lang w:val="nl-NL"/>
              </w:rPr>
              <w:t>lwp</w:t>
            </w:r>
            <w:proofErr w:type="spellEnd"/>
            <w:r>
              <w:rPr>
                <w:lang w:val="nl-NL"/>
              </w:rPr>
              <w:t xml:space="preserve"> school.</w:t>
            </w:r>
          </w:p>
        </w:tc>
        <w:tc>
          <w:tcPr>
            <w:tcW w:w="3087" w:type="dxa"/>
          </w:tcPr>
          <w:p w:rsidR="00C10E43" w:rsidRDefault="00C10E43" w:rsidP="00C10E4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Startbijeenkomst</w:t>
            </w:r>
          </w:p>
          <w:p w:rsidR="004D347B" w:rsidRDefault="004D347B" w:rsidP="000802FB">
            <w:pPr>
              <w:pStyle w:val="Geenafstand"/>
              <w:numPr>
                <w:ilvl w:val="0"/>
                <w:numId w:val="2"/>
              </w:numPr>
              <w:rPr>
                <w:lang w:val="nl-NL"/>
              </w:rPr>
            </w:pPr>
            <w:r>
              <w:rPr>
                <w:lang w:val="nl-NL"/>
              </w:rPr>
              <w:t>Proces en product</w:t>
            </w:r>
          </w:p>
          <w:p w:rsidR="004D347B" w:rsidRDefault="004D347B" w:rsidP="000802FB">
            <w:pPr>
              <w:pStyle w:val="Geenafstand"/>
              <w:numPr>
                <w:ilvl w:val="0"/>
                <w:numId w:val="2"/>
              </w:numPr>
              <w:rPr>
                <w:lang w:val="nl-NL"/>
              </w:rPr>
            </w:pPr>
            <w:r>
              <w:rPr>
                <w:lang w:val="nl-NL"/>
              </w:rPr>
              <w:t>Elkaar leren kennen in PLG</w:t>
            </w:r>
          </w:p>
          <w:p w:rsidR="004D347B" w:rsidRDefault="004D347B" w:rsidP="000802FB">
            <w:pPr>
              <w:pStyle w:val="Geenafstand"/>
              <w:numPr>
                <w:ilvl w:val="0"/>
                <w:numId w:val="2"/>
              </w:numPr>
              <w:rPr>
                <w:lang w:val="nl-NL"/>
              </w:rPr>
            </w:pPr>
            <w:r>
              <w:rPr>
                <w:lang w:val="nl-NL"/>
              </w:rPr>
              <w:t>Bedoeling van PLG</w:t>
            </w:r>
            <w:r w:rsidR="006A68E0">
              <w:rPr>
                <w:lang w:val="nl-NL"/>
              </w:rPr>
              <w:t xml:space="preserve"> </w:t>
            </w:r>
          </w:p>
          <w:p w:rsidR="006A68E0" w:rsidRDefault="006A68E0" w:rsidP="000802FB">
            <w:pPr>
              <w:pStyle w:val="Geenafstand"/>
              <w:numPr>
                <w:ilvl w:val="0"/>
                <w:numId w:val="2"/>
              </w:numPr>
              <w:rPr>
                <w:lang w:val="nl-NL"/>
              </w:rPr>
            </w:pPr>
            <w:r>
              <w:rPr>
                <w:lang w:val="nl-NL"/>
              </w:rPr>
              <w:t>Deelnemers aan PLG vaststellen; bijv. pedagogiek studenten.</w:t>
            </w:r>
          </w:p>
          <w:p w:rsidR="004D347B" w:rsidRPr="000802FB" w:rsidRDefault="004D347B" w:rsidP="004D347B">
            <w:pPr>
              <w:pStyle w:val="Geenafstand"/>
              <w:ind w:left="360"/>
              <w:rPr>
                <w:lang w:val="nl-NL"/>
              </w:rPr>
            </w:pPr>
          </w:p>
        </w:tc>
        <w:tc>
          <w:tcPr>
            <w:tcW w:w="1275" w:type="dxa"/>
            <w:vMerge w:val="restart"/>
          </w:tcPr>
          <w:p w:rsidR="004D347B" w:rsidRDefault="004D347B" w:rsidP="004D347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5 weken</w:t>
            </w:r>
          </w:p>
        </w:tc>
      </w:tr>
      <w:tr w:rsidR="004D347B" w:rsidTr="006A68E0">
        <w:tc>
          <w:tcPr>
            <w:tcW w:w="2096" w:type="dxa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Stap 2 (verkennen)</w:t>
            </w:r>
          </w:p>
        </w:tc>
        <w:tc>
          <w:tcPr>
            <w:tcW w:w="2892" w:type="dxa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ideeën verzinnen en selecteren: mogelijke oplossingsrichtingen</w:t>
            </w:r>
          </w:p>
          <w:p w:rsidR="004D347B" w:rsidRDefault="004D347B" w:rsidP="000802FB">
            <w:pPr>
              <w:pStyle w:val="Geenafstand"/>
              <w:rPr>
                <w:lang w:val="nl-NL"/>
              </w:rPr>
            </w:pPr>
          </w:p>
        </w:tc>
        <w:tc>
          <w:tcPr>
            <w:tcW w:w="3087" w:type="dxa"/>
          </w:tcPr>
          <w:p w:rsidR="00C10E43" w:rsidRDefault="00C10E43" w:rsidP="00C10E4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Exploreren</w:t>
            </w:r>
          </w:p>
          <w:p w:rsidR="004D347B" w:rsidRDefault="004D347B" w:rsidP="000802FB">
            <w:pPr>
              <w:pStyle w:val="Geenafstand"/>
              <w:numPr>
                <w:ilvl w:val="0"/>
                <w:numId w:val="3"/>
              </w:numPr>
              <w:rPr>
                <w:lang w:val="nl-NL"/>
              </w:rPr>
            </w:pPr>
            <w:r>
              <w:rPr>
                <w:lang w:val="nl-NL"/>
              </w:rPr>
              <w:t>Wat heb je aan de ander (daarop reflecteren in sollicitatiepracticum)</w:t>
            </w:r>
          </w:p>
          <w:p w:rsidR="004D347B" w:rsidRDefault="004D347B" w:rsidP="004D347B">
            <w:pPr>
              <w:pStyle w:val="Geenafstand"/>
              <w:ind w:left="360"/>
              <w:rPr>
                <w:lang w:val="nl-NL"/>
              </w:rPr>
            </w:pPr>
          </w:p>
        </w:tc>
        <w:tc>
          <w:tcPr>
            <w:tcW w:w="1275" w:type="dxa"/>
            <w:vMerge/>
          </w:tcPr>
          <w:p w:rsidR="004D347B" w:rsidRDefault="004D347B" w:rsidP="000802FB">
            <w:pPr>
              <w:pStyle w:val="Geenafstand"/>
              <w:numPr>
                <w:ilvl w:val="0"/>
                <w:numId w:val="3"/>
              </w:numPr>
              <w:rPr>
                <w:lang w:val="nl-NL"/>
              </w:rPr>
            </w:pPr>
          </w:p>
        </w:tc>
      </w:tr>
      <w:tr w:rsidR="004D347B" w:rsidTr="006A68E0">
        <w:tc>
          <w:tcPr>
            <w:tcW w:w="2096" w:type="dxa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Stap 3 (onderzoek opzetten)</w:t>
            </w:r>
          </w:p>
          <w:p w:rsidR="004D347B" w:rsidRDefault="004D347B" w:rsidP="000802FB">
            <w:pPr>
              <w:pStyle w:val="Geenafstand"/>
              <w:rPr>
                <w:lang w:val="nl-NL"/>
              </w:rPr>
            </w:pPr>
          </w:p>
        </w:tc>
        <w:tc>
          <w:tcPr>
            <w:tcW w:w="2892" w:type="dxa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Onderzoeksvoorstel</w:t>
            </w:r>
          </w:p>
        </w:tc>
        <w:tc>
          <w:tcPr>
            <w:tcW w:w="3087" w:type="dxa"/>
          </w:tcPr>
          <w:p w:rsidR="00C10E43" w:rsidRDefault="00C10E43" w:rsidP="00C10E4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Condenseren</w:t>
            </w:r>
          </w:p>
          <w:p w:rsidR="004D347B" w:rsidRPr="00C10E43" w:rsidRDefault="004D347B" w:rsidP="00C10E43">
            <w:pPr>
              <w:pStyle w:val="Geenafstand"/>
              <w:numPr>
                <w:ilvl w:val="0"/>
                <w:numId w:val="5"/>
              </w:numPr>
              <w:rPr>
                <w:lang w:val="nl-NL"/>
              </w:rPr>
            </w:pPr>
            <w:r w:rsidRPr="00C10E43">
              <w:rPr>
                <w:lang w:val="nl-NL"/>
              </w:rPr>
              <w:t xml:space="preserve">Feedback geven op inhoud, proces en professionele taakopvatting </w:t>
            </w:r>
            <w:proofErr w:type="spellStart"/>
            <w:r w:rsidRPr="00C10E43">
              <w:rPr>
                <w:lang w:val="nl-NL"/>
              </w:rPr>
              <w:t>mbt</w:t>
            </w:r>
            <w:proofErr w:type="spellEnd"/>
            <w:r w:rsidRPr="00C10E43">
              <w:rPr>
                <w:lang w:val="nl-NL"/>
              </w:rPr>
              <w:t xml:space="preserve"> deze fase van het onderzoek</w:t>
            </w:r>
          </w:p>
          <w:p w:rsidR="004D347B" w:rsidRDefault="004D347B" w:rsidP="009539CF">
            <w:pPr>
              <w:pStyle w:val="Geenafstand"/>
              <w:ind w:left="360"/>
              <w:rPr>
                <w:lang w:val="nl-NL"/>
              </w:rPr>
            </w:pPr>
          </w:p>
        </w:tc>
        <w:tc>
          <w:tcPr>
            <w:tcW w:w="1275" w:type="dxa"/>
          </w:tcPr>
          <w:p w:rsidR="004D347B" w:rsidRDefault="004D347B" w:rsidP="004D347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 2 weken</w:t>
            </w:r>
          </w:p>
        </w:tc>
      </w:tr>
      <w:tr w:rsidR="004D347B" w:rsidTr="006A68E0">
        <w:tc>
          <w:tcPr>
            <w:tcW w:w="2096" w:type="dxa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Stap 4 (onderzoek uitvoeren)</w:t>
            </w:r>
          </w:p>
        </w:tc>
        <w:tc>
          <w:tcPr>
            <w:tcW w:w="2892" w:type="dxa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Onderzoeksvoorstel uitvoeren</w:t>
            </w:r>
            <w:r>
              <w:rPr>
                <w:lang w:val="nl-NL"/>
              </w:rPr>
              <w:br/>
            </w:r>
            <w:r>
              <w:rPr>
                <w:lang w:val="nl-NL"/>
              </w:rPr>
              <w:lastRenderedPageBreak/>
              <w:t>Uitgewerkte resultaten van onderzoek; ruwe data</w:t>
            </w:r>
          </w:p>
          <w:p w:rsidR="004D347B" w:rsidRDefault="004D347B" w:rsidP="009539CF">
            <w:pPr>
              <w:pStyle w:val="Geenafstand"/>
              <w:rPr>
                <w:lang w:val="nl-NL"/>
              </w:rPr>
            </w:pPr>
          </w:p>
        </w:tc>
        <w:tc>
          <w:tcPr>
            <w:tcW w:w="3087" w:type="dxa"/>
          </w:tcPr>
          <w:p w:rsidR="00C10E43" w:rsidRDefault="00C10E43" w:rsidP="00C10E4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lastRenderedPageBreak/>
              <w:t>Maken</w:t>
            </w:r>
          </w:p>
          <w:p w:rsidR="004D347B" w:rsidRDefault="004D347B" w:rsidP="00C10E43">
            <w:pPr>
              <w:pStyle w:val="Geenafstand"/>
              <w:numPr>
                <w:ilvl w:val="0"/>
                <w:numId w:val="5"/>
              </w:numPr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Feedback geven op inhoud, proces en professionele taakopvatting </w:t>
            </w:r>
            <w:proofErr w:type="spellStart"/>
            <w:r>
              <w:rPr>
                <w:lang w:val="nl-NL"/>
              </w:rPr>
              <w:t>mbt</w:t>
            </w:r>
            <w:proofErr w:type="spellEnd"/>
            <w:r>
              <w:rPr>
                <w:lang w:val="nl-NL"/>
              </w:rPr>
              <w:t xml:space="preserve"> deze fase van het onderzoek</w:t>
            </w:r>
          </w:p>
          <w:p w:rsidR="004D347B" w:rsidRDefault="004D347B" w:rsidP="009539CF">
            <w:pPr>
              <w:pStyle w:val="Geenafstand"/>
              <w:ind w:left="360"/>
              <w:rPr>
                <w:lang w:val="nl-NL"/>
              </w:rPr>
            </w:pPr>
          </w:p>
        </w:tc>
        <w:tc>
          <w:tcPr>
            <w:tcW w:w="1275" w:type="dxa"/>
          </w:tcPr>
          <w:p w:rsidR="004D347B" w:rsidRDefault="004D347B" w:rsidP="004D347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lastRenderedPageBreak/>
              <w:t>2 weken</w:t>
            </w:r>
          </w:p>
        </w:tc>
      </w:tr>
      <w:tr w:rsidR="004D347B" w:rsidTr="006A68E0">
        <w:tc>
          <w:tcPr>
            <w:tcW w:w="2096" w:type="dxa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Stap 5</w:t>
            </w:r>
          </w:p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(concluderen)</w:t>
            </w:r>
          </w:p>
        </w:tc>
        <w:tc>
          <w:tcPr>
            <w:tcW w:w="2892" w:type="dxa"/>
          </w:tcPr>
          <w:p w:rsidR="004D347B" w:rsidRDefault="004D347B" w:rsidP="009539CF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Analyse van resultaten</w:t>
            </w:r>
          </w:p>
          <w:p w:rsidR="004D347B" w:rsidRDefault="004D347B" w:rsidP="000802FB">
            <w:pPr>
              <w:pStyle w:val="Geenafstand"/>
              <w:rPr>
                <w:lang w:val="nl-NL"/>
              </w:rPr>
            </w:pPr>
          </w:p>
        </w:tc>
        <w:tc>
          <w:tcPr>
            <w:tcW w:w="3087" w:type="dxa"/>
          </w:tcPr>
          <w:p w:rsidR="00C10E43" w:rsidRDefault="00C10E43" w:rsidP="00C10E43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Retro</w:t>
            </w:r>
          </w:p>
          <w:p w:rsidR="004D347B" w:rsidRDefault="004D347B" w:rsidP="009539CF">
            <w:pPr>
              <w:pStyle w:val="Geenafstand"/>
              <w:numPr>
                <w:ilvl w:val="0"/>
                <w:numId w:val="3"/>
              </w:numPr>
              <w:rPr>
                <w:lang w:val="nl-NL"/>
              </w:rPr>
            </w:pPr>
            <w:r>
              <w:rPr>
                <w:lang w:val="nl-NL"/>
              </w:rPr>
              <w:t xml:space="preserve">Feedback geven op inhoud, proces en professionele taakopvatting </w:t>
            </w:r>
            <w:proofErr w:type="spellStart"/>
            <w:r>
              <w:rPr>
                <w:lang w:val="nl-NL"/>
              </w:rPr>
              <w:t>mbt</w:t>
            </w:r>
            <w:proofErr w:type="spellEnd"/>
            <w:r>
              <w:rPr>
                <w:lang w:val="nl-NL"/>
              </w:rPr>
              <w:t xml:space="preserve"> deze fase van het onderzoek</w:t>
            </w:r>
          </w:p>
          <w:p w:rsidR="004D347B" w:rsidRDefault="004D347B" w:rsidP="000802FB">
            <w:pPr>
              <w:pStyle w:val="Geenafstand"/>
              <w:rPr>
                <w:lang w:val="nl-NL"/>
              </w:rPr>
            </w:pPr>
          </w:p>
        </w:tc>
        <w:tc>
          <w:tcPr>
            <w:tcW w:w="1275" w:type="dxa"/>
            <w:vMerge w:val="restart"/>
          </w:tcPr>
          <w:p w:rsidR="004D347B" w:rsidRDefault="004D347B" w:rsidP="004D347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3 weken</w:t>
            </w:r>
          </w:p>
        </w:tc>
      </w:tr>
      <w:tr w:rsidR="004D347B" w:rsidTr="006A68E0">
        <w:tc>
          <w:tcPr>
            <w:tcW w:w="2096" w:type="dxa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Stap 6  (presenteren)</w:t>
            </w:r>
          </w:p>
        </w:tc>
        <w:tc>
          <w:tcPr>
            <w:tcW w:w="2892" w:type="dxa"/>
          </w:tcPr>
          <w:p w:rsidR="004D347B" w:rsidRDefault="004D347B" w:rsidP="000802FB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V</w:t>
            </w:r>
            <w:r w:rsidR="006A68E0">
              <w:rPr>
                <w:lang w:val="nl-NL"/>
              </w:rPr>
              <w:t>isie op onderwijs/leergebieden</w:t>
            </w:r>
            <w:r>
              <w:rPr>
                <w:lang w:val="nl-NL"/>
              </w:rPr>
              <w:t>; onderzoeksverslag</w:t>
            </w:r>
          </w:p>
        </w:tc>
        <w:tc>
          <w:tcPr>
            <w:tcW w:w="3087" w:type="dxa"/>
          </w:tcPr>
          <w:p w:rsidR="00C10E43" w:rsidRDefault="00C10E43" w:rsidP="00C10E43">
            <w:pPr>
              <w:pStyle w:val="Geenafstand"/>
              <w:rPr>
                <w:lang w:val="nl-NL"/>
              </w:rPr>
            </w:pPr>
            <w:proofErr w:type="spellStart"/>
            <w:r>
              <w:rPr>
                <w:lang w:val="nl-NL"/>
              </w:rPr>
              <w:t>Standup</w:t>
            </w:r>
            <w:proofErr w:type="spellEnd"/>
          </w:p>
          <w:p w:rsidR="004D347B" w:rsidRPr="00C10E43" w:rsidRDefault="004D347B" w:rsidP="00C10E43">
            <w:pPr>
              <w:pStyle w:val="Geenafstand"/>
              <w:numPr>
                <w:ilvl w:val="0"/>
                <w:numId w:val="3"/>
              </w:numPr>
              <w:rPr>
                <w:lang w:val="nl-NL"/>
              </w:rPr>
            </w:pPr>
            <w:r w:rsidRPr="00C10E43">
              <w:rPr>
                <w:lang w:val="nl-NL"/>
              </w:rPr>
              <w:t xml:space="preserve">Feedback geven op inhoud, proces en professionele taakopvatting </w:t>
            </w:r>
            <w:proofErr w:type="spellStart"/>
            <w:r w:rsidRPr="00C10E43">
              <w:rPr>
                <w:lang w:val="nl-NL"/>
              </w:rPr>
              <w:t>mbt</w:t>
            </w:r>
            <w:proofErr w:type="spellEnd"/>
            <w:r w:rsidRPr="00C10E43">
              <w:rPr>
                <w:lang w:val="nl-NL"/>
              </w:rPr>
              <w:t xml:space="preserve"> deze fase van het onderzoek</w:t>
            </w:r>
          </w:p>
          <w:p w:rsidR="004D347B" w:rsidRDefault="004D347B" w:rsidP="000802FB">
            <w:pPr>
              <w:pStyle w:val="Geenafstand"/>
              <w:rPr>
                <w:lang w:val="nl-NL"/>
              </w:rPr>
            </w:pPr>
          </w:p>
        </w:tc>
        <w:tc>
          <w:tcPr>
            <w:tcW w:w="1275" w:type="dxa"/>
            <w:vMerge/>
          </w:tcPr>
          <w:p w:rsidR="004D347B" w:rsidRDefault="004D347B" w:rsidP="009539CF">
            <w:pPr>
              <w:pStyle w:val="Geenafstand"/>
              <w:numPr>
                <w:ilvl w:val="0"/>
                <w:numId w:val="3"/>
              </w:numPr>
              <w:rPr>
                <w:lang w:val="nl-NL"/>
              </w:rPr>
            </w:pPr>
          </w:p>
        </w:tc>
      </w:tr>
    </w:tbl>
    <w:p w:rsidR="000802FB" w:rsidRDefault="000802FB" w:rsidP="000802FB">
      <w:pPr>
        <w:pStyle w:val="Geenafstand"/>
        <w:rPr>
          <w:lang w:val="nl-NL"/>
        </w:rPr>
      </w:pPr>
    </w:p>
    <w:p w:rsidR="00FF3D9C" w:rsidRDefault="00FF3D9C" w:rsidP="000802FB">
      <w:pPr>
        <w:pStyle w:val="Geenafstand"/>
        <w:rPr>
          <w:lang w:val="nl-NL"/>
        </w:rPr>
      </w:pPr>
      <w:r>
        <w:rPr>
          <w:lang w:val="nl-NL"/>
        </w:rPr>
        <w:t xml:space="preserve">Begeleiders PLG: docenten binnen </w:t>
      </w:r>
      <w:proofErr w:type="spellStart"/>
      <w:r>
        <w:rPr>
          <w:lang w:val="nl-NL"/>
        </w:rPr>
        <w:t>SvdT</w:t>
      </w:r>
      <w:proofErr w:type="spellEnd"/>
      <w:r>
        <w:rPr>
          <w:lang w:val="nl-NL"/>
        </w:rPr>
        <w:t xml:space="preserve"> thema’s</w:t>
      </w:r>
      <w:r w:rsidR="00AE7BCE">
        <w:rPr>
          <w:lang w:val="nl-NL"/>
        </w:rPr>
        <w:t>; benodigde tijd pp per PLG (30 uur= begeleiding + reflectie)</w:t>
      </w:r>
    </w:p>
    <w:p w:rsidR="00FF3D9C" w:rsidRDefault="00FF3D9C" w:rsidP="000802FB">
      <w:pPr>
        <w:pStyle w:val="Geenafstand"/>
        <w:rPr>
          <w:lang w:val="nl-NL"/>
        </w:rPr>
      </w:pPr>
      <w:r>
        <w:rPr>
          <w:lang w:val="nl-NL"/>
        </w:rPr>
        <w:t xml:space="preserve">Professionalisering van </w:t>
      </w:r>
      <w:proofErr w:type="spellStart"/>
      <w:r w:rsidR="00AE7BCE">
        <w:rPr>
          <w:lang w:val="nl-NL"/>
        </w:rPr>
        <w:t>SvdT</w:t>
      </w:r>
      <w:r>
        <w:rPr>
          <w:lang w:val="nl-NL"/>
        </w:rPr>
        <w:t>docenten</w:t>
      </w:r>
      <w:proofErr w:type="spellEnd"/>
      <w:r>
        <w:rPr>
          <w:lang w:val="nl-NL"/>
        </w:rPr>
        <w:t>: centraal + intervisie</w:t>
      </w:r>
    </w:p>
    <w:p w:rsidR="00FF3D9C" w:rsidRDefault="00FF3D9C" w:rsidP="000802FB">
      <w:pPr>
        <w:pStyle w:val="Geenafstand"/>
        <w:rPr>
          <w:lang w:val="nl-NL"/>
        </w:rPr>
      </w:pPr>
    </w:p>
    <w:p w:rsidR="00FF3D9C" w:rsidRDefault="00FF3D9C" w:rsidP="000802FB">
      <w:pPr>
        <w:pStyle w:val="Geenafstand"/>
        <w:rPr>
          <w:lang w:val="nl-NL"/>
        </w:rPr>
      </w:pPr>
      <w:proofErr w:type="spellStart"/>
      <w:r>
        <w:rPr>
          <w:lang w:val="nl-NL"/>
        </w:rPr>
        <w:t>Omers</w:t>
      </w:r>
      <w:proofErr w:type="spellEnd"/>
      <w:r>
        <w:rPr>
          <w:lang w:val="nl-NL"/>
        </w:rPr>
        <w:t xml:space="preserve"> informeren </w:t>
      </w:r>
      <w:r w:rsidR="00AE7BCE">
        <w:rPr>
          <w:lang w:val="nl-NL"/>
        </w:rPr>
        <w:t>(M</w:t>
      </w:r>
      <w:r w:rsidR="0046794E">
        <w:rPr>
          <w:lang w:val="nl-NL"/>
        </w:rPr>
        <w:t xml:space="preserve">arjan) </w:t>
      </w:r>
    </w:p>
    <w:p w:rsidR="00FF3D9C" w:rsidRDefault="00FF3D9C" w:rsidP="000802FB">
      <w:pPr>
        <w:pStyle w:val="Geenafstand"/>
        <w:rPr>
          <w:lang w:val="nl-NL"/>
        </w:rPr>
      </w:pPr>
      <w:r>
        <w:rPr>
          <w:lang w:val="nl-NL"/>
        </w:rPr>
        <w:t>Workshops door Riaan en Carlien Vanaf 13.45 uur tot 14.30</w:t>
      </w:r>
    </w:p>
    <w:p w:rsidR="00FF3D9C" w:rsidRDefault="00FF3D9C" w:rsidP="000802FB">
      <w:pPr>
        <w:pStyle w:val="Geenafstand"/>
        <w:rPr>
          <w:lang w:val="nl-NL"/>
        </w:rPr>
      </w:pPr>
      <w:r>
        <w:rPr>
          <w:lang w:val="nl-NL"/>
        </w:rPr>
        <w:t>14.30 tot 15.15 uur</w:t>
      </w:r>
    </w:p>
    <w:p w:rsidR="00FF3D9C" w:rsidRDefault="00FF3D9C" w:rsidP="000802FB">
      <w:pPr>
        <w:pStyle w:val="Geenafstand"/>
        <w:rPr>
          <w:lang w:val="nl-NL"/>
        </w:rPr>
      </w:pPr>
      <w:r>
        <w:rPr>
          <w:lang w:val="nl-NL"/>
        </w:rPr>
        <w:t xml:space="preserve">15.15 uur tot 16.00 uur </w:t>
      </w:r>
    </w:p>
    <w:p w:rsidR="00FF3D9C" w:rsidRDefault="00FF3D9C" w:rsidP="000802FB">
      <w:pPr>
        <w:pStyle w:val="Geenafstand"/>
        <w:rPr>
          <w:lang w:val="nl-NL"/>
        </w:rPr>
      </w:pPr>
      <w:proofErr w:type="spellStart"/>
      <w:r>
        <w:rPr>
          <w:lang w:val="nl-NL"/>
        </w:rPr>
        <w:t>Omers</w:t>
      </w:r>
      <w:proofErr w:type="spellEnd"/>
      <w:r>
        <w:rPr>
          <w:lang w:val="nl-NL"/>
        </w:rPr>
        <w:t xml:space="preserve"> zijn van harte welkom</w:t>
      </w:r>
    </w:p>
    <w:p w:rsidR="0046794E" w:rsidRDefault="0046794E" w:rsidP="000802FB">
      <w:pPr>
        <w:pStyle w:val="Geenafstand"/>
        <w:rPr>
          <w:lang w:val="nl-NL"/>
        </w:rPr>
      </w:pPr>
    </w:p>
    <w:p w:rsidR="0046794E" w:rsidRDefault="0046794E" w:rsidP="000802FB">
      <w:pPr>
        <w:pStyle w:val="Geenafstand"/>
        <w:rPr>
          <w:lang w:val="nl-NL"/>
        </w:rPr>
      </w:pPr>
      <w:r>
        <w:rPr>
          <w:lang w:val="nl-NL"/>
        </w:rPr>
        <w:t>Beoordelingsformulier/eisen moeten nog worden geformuleerd. Gabrielle wil daarover meedenken.</w:t>
      </w:r>
    </w:p>
    <w:p w:rsidR="0046794E" w:rsidRDefault="0046794E" w:rsidP="000802FB">
      <w:pPr>
        <w:pStyle w:val="Geenafstand"/>
        <w:rPr>
          <w:lang w:val="nl-NL"/>
        </w:rPr>
      </w:pPr>
    </w:p>
    <w:p w:rsidR="0046794E" w:rsidRDefault="0046794E" w:rsidP="000802FB">
      <w:pPr>
        <w:pStyle w:val="Geenafstand"/>
        <w:rPr>
          <w:lang w:val="nl-NL"/>
        </w:rPr>
      </w:pPr>
      <w:r>
        <w:rPr>
          <w:lang w:val="nl-NL"/>
        </w:rPr>
        <w:t xml:space="preserve">Organisatie PLG experiment overleg (Gabriëlle) </w:t>
      </w:r>
      <w:r w:rsidR="009F470B">
        <w:rPr>
          <w:lang w:val="nl-NL"/>
        </w:rPr>
        <w:t>(6 of 7 september)</w:t>
      </w:r>
    </w:p>
    <w:p w:rsidR="0046794E" w:rsidRPr="004F4085" w:rsidRDefault="0046794E" w:rsidP="000802FB">
      <w:pPr>
        <w:pStyle w:val="Geenafstand"/>
        <w:rPr>
          <w:lang w:val="nl-NL"/>
        </w:rPr>
      </w:pPr>
    </w:p>
    <w:sectPr w:rsidR="0046794E" w:rsidRPr="004F4085" w:rsidSect="00AE7BC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821"/>
    <w:multiLevelType w:val="hybridMultilevel"/>
    <w:tmpl w:val="B1C6A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77AB9"/>
    <w:multiLevelType w:val="hybridMultilevel"/>
    <w:tmpl w:val="45484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3251BD"/>
    <w:multiLevelType w:val="hybridMultilevel"/>
    <w:tmpl w:val="9ED86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463422"/>
    <w:multiLevelType w:val="hybridMultilevel"/>
    <w:tmpl w:val="5664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64800"/>
    <w:multiLevelType w:val="hybridMultilevel"/>
    <w:tmpl w:val="B9B26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85"/>
    <w:rsid w:val="000802FB"/>
    <w:rsid w:val="002F7DE7"/>
    <w:rsid w:val="00351B6B"/>
    <w:rsid w:val="0046794E"/>
    <w:rsid w:val="004D347B"/>
    <w:rsid w:val="004F4085"/>
    <w:rsid w:val="006A68E0"/>
    <w:rsid w:val="009539CF"/>
    <w:rsid w:val="009F470B"/>
    <w:rsid w:val="00AE7BCE"/>
    <w:rsid w:val="00C10E43"/>
    <w:rsid w:val="00D4782F"/>
    <w:rsid w:val="00D63FAB"/>
    <w:rsid w:val="00DF363D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D73FD-7B6C-454A-AEE1-C8DB3B9E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F4085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Glas</dc:creator>
  <cp:keywords/>
  <dc:description/>
  <cp:lastModifiedBy>Gabriëlle Rossing</cp:lastModifiedBy>
  <cp:revision>2</cp:revision>
  <dcterms:created xsi:type="dcterms:W3CDTF">2016-09-22T10:00:00Z</dcterms:created>
  <dcterms:modified xsi:type="dcterms:W3CDTF">2016-09-22T10:00:00Z</dcterms:modified>
</cp:coreProperties>
</file>